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2409"/>
      </w:tblGrid>
      <w:tr w:rsidR="007B360C" w:rsidRPr="00EB4EBB" w:rsidTr="00F2563A">
        <w:trPr>
          <w:jc w:val="center"/>
        </w:trPr>
        <w:tc>
          <w:tcPr>
            <w:tcW w:w="4678" w:type="dxa"/>
          </w:tcPr>
          <w:p w:rsidR="00F53B0E" w:rsidRDefault="007B360C" w:rsidP="00383B6B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EB4EBB">
              <w:rPr>
                <w:b/>
                <w:bCs/>
                <w:sz w:val="22"/>
              </w:rPr>
              <w:t>MINISTERE DE L’AGRICULTURE</w:t>
            </w:r>
            <w:r w:rsidR="00F2563A">
              <w:rPr>
                <w:b/>
                <w:bCs/>
                <w:sz w:val="22"/>
              </w:rPr>
              <w:t xml:space="preserve"> ET</w:t>
            </w:r>
          </w:p>
          <w:p w:rsidR="000C41C4" w:rsidRPr="000C41C4" w:rsidRDefault="000C41C4" w:rsidP="00383B6B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0C41C4">
              <w:rPr>
                <w:b/>
                <w:bCs/>
                <w:sz w:val="22"/>
              </w:rPr>
              <w:t xml:space="preserve">DES </w:t>
            </w:r>
            <w:r w:rsidR="00F2563A">
              <w:rPr>
                <w:b/>
                <w:bCs/>
                <w:sz w:val="22"/>
              </w:rPr>
              <w:t>AMENAGEMENTS</w:t>
            </w:r>
            <w:r w:rsidR="002A15DB">
              <w:rPr>
                <w:b/>
                <w:bCs/>
                <w:sz w:val="22"/>
              </w:rPr>
              <w:t xml:space="preserve"> </w:t>
            </w:r>
            <w:r w:rsidR="00F2563A">
              <w:rPr>
                <w:b/>
                <w:bCs/>
                <w:sz w:val="22"/>
              </w:rPr>
              <w:t>H</w:t>
            </w:r>
            <w:r w:rsidRPr="000C41C4">
              <w:rPr>
                <w:b/>
                <w:bCs/>
                <w:sz w:val="22"/>
              </w:rPr>
              <w:t>YDRAULIQUES</w:t>
            </w:r>
          </w:p>
          <w:p w:rsidR="007B360C" w:rsidRPr="00EB4EBB" w:rsidRDefault="007B360C" w:rsidP="00383B6B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 w:rsidRPr="00EB4EBB">
              <w:rPr>
                <w:b/>
                <w:bCs/>
                <w:sz w:val="22"/>
              </w:rPr>
              <w:t>----------</w:t>
            </w:r>
          </w:p>
          <w:p w:rsidR="007B360C" w:rsidRPr="00EB4EBB" w:rsidRDefault="007B360C" w:rsidP="00383B6B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 w:rsidRPr="00EB4EBB">
              <w:rPr>
                <w:b/>
                <w:bCs/>
                <w:sz w:val="22"/>
              </w:rPr>
              <w:t>SECRETARIAT GENERAL</w:t>
            </w:r>
          </w:p>
          <w:p w:rsidR="00270D23" w:rsidRPr="00EB4EBB" w:rsidRDefault="00270D23" w:rsidP="00383B6B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 w:rsidRPr="00EB4EBB">
              <w:rPr>
                <w:b/>
                <w:bCs/>
                <w:sz w:val="22"/>
              </w:rPr>
              <w:t>----------</w:t>
            </w:r>
          </w:p>
          <w:p w:rsidR="00270D23" w:rsidRDefault="00270D23" w:rsidP="00383B6B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DIRECTION GENERALE DES</w:t>
            </w:r>
          </w:p>
          <w:p w:rsidR="007B360C" w:rsidRDefault="00270D23" w:rsidP="00383B6B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PRODUCTIONS VEGETALES</w:t>
            </w:r>
          </w:p>
          <w:p w:rsidR="00270D23" w:rsidRPr="00EB4EBB" w:rsidRDefault="00270D23" w:rsidP="00270D23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Spec="right" w:tblpY="2"/>
              <w:tblW w:w="2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5"/>
            </w:tblGrid>
            <w:tr w:rsidR="007B360C" w:rsidRPr="00EB4EBB" w:rsidTr="00F2563A"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60C" w:rsidRPr="00EB4EBB" w:rsidRDefault="00737F10" w:rsidP="00F2563A">
                  <w:pPr>
                    <w:tabs>
                      <w:tab w:val="center" w:pos="4536"/>
                      <w:tab w:val="right" w:pos="9072"/>
                    </w:tabs>
                    <w:ind w:right="130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914400" cy="966470"/>
                        <wp:effectExtent l="19050" t="0" r="0" b="0"/>
                        <wp:docPr id="1" name="Image 1" descr="Armoirie B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Armoirie B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360C" w:rsidRPr="00EB4EBB" w:rsidRDefault="007B360C" w:rsidP="006C4029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409" w:type="dxa"/>
          </w:tcPr>
          <w:p w:rsidR="007B360C" w:rsidRPr="00065A53" w:rsidRDefault="007B360C" w:rsidP="006C4029">
            <w:pPr>
              <w:jc w:val="center"/>
              <w:rPr>
                <w:b/>
                <w:bCs/>
                <w:sz w:val="22"/>
                <w:szCs w:val="22"/>
              </w:rPr>
            </w:pPr>
            <w:r w:rsidRPr="00065A53">
              <w:rPr>
                <w:b/>
                <w:bCs/>
                <w:sz w:val="22"/>
                <w:szCs w:val="22"/>
              </w:rPr>
              <w:t>BURKINA FASO</w:t>
            </w:r>
          </w:p>
          <w:p w:rsidR="007B360C" w:rsidRPr="00EB4EBB" w:rsidRDefault="007B360C" w:rsidP="006C4029">
            <w:pPr>
              <w:ind w:left="-70"/>
              <w:jc w:val="center"/>
              <w:rPr>
                <w:sz w:val="20"/>
              </w:rPr>
            </w:pPr>
            <w:r w:rsidRPr="00EB4EBB">
              <w:rPr>
                <w:sz w:val="20"/>
              </w:rPr>
              <w:t>---------</w:t>
            </w:r>
          </w:p>
          <w:p w:rsidR="007B360C" w:rsidRPr="00065A53" w:rsidRDefault="007B360C" w:rsidP="006C4029">
            <w:pPr>
              <w:ind w:right="-212"/>
              <w:jc w:val="center"/>
              <w:rPr>
                <w:sz w:val="22"/>
                <w:szCs w:val="22"/>
              </w:rPr>
            </w:pPr>
            <w:r w:rsidRPr="00065A53">
              <w:rPr>
                <w:sz w:val="22"/>
                <w:szCs w:val="22"/>
              </w:rPr>
              <w:t>Unité – Progrès – Justice</w:t>
            </w:r>
          </w:p>
          <w:p w:rsidR="007B360C" w:rsidRPr="00EB4EBB" w:rsidRDefault="007B360C" w:rsidP="006C4029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F21530" w:rsidRPr="00CB5EA7" w:rsidRDefault="00BF564F" w:rsidP="004A5592">
      <w:pPr>
        <w:numPr>
          <w:ilvl w:val="0"/>
          <w:numId w:val="16"/>
        </w:numPr>
        <w:rPr>
          <w:b/>
          <w:sz w:val="28"/>
          <w:u w:val="single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D4E0AE" wp14:editId="2BBC4C3A">
                <wp:simplePos x="0" y="0"/>
                <wp:positionH relativeFrom="margin">
                  <wp:posOffset>1001700</wp:posOffset>
                </wp:positionH>
                <wp:positionV relativeFrom="paragraph">
                  <wp:posOffset>4686300</wp:posOffset>
                </wp:positionV>
                <wp:extent cx="5193792" cy="616585"/>
                <wp:effectExtent l="0" t="0" r="6985" b="0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792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B98" w:rsidRPr="00CB5EA7" w:rsidRDefault="00CE2B98" w:rsidP="00CB5EA7">
                            <w:pPr>
                              <w:pStyle w:val="Sous-titre"/>
                              <w:rPr>
                                <w:rStyle w:val="lev"/>
                                <w:sz w:val="32"/>
                                <w:szCs w:val="32"/>
                              </w:rPr>
                            </w:pPr>
                            <w:r w:rsidRPr="00CB5EA7">
                              <w:rPr>
                                <w:rStyle w:val="lev"/>
                                <w:sz w:val="32"/>
                                <w:szCs w:val="32"/>
                              </w:rPr>
                              <w:t xml:space="preserve">Situation </w:t>
                            </w:r>
                            <w:r>
                              <w:rPr>
                                <w:rStyle w:val="lev"/>
                                <w:sz w:val="32"/>
                                <w:szCs w:val="32"/>
                              </w:rPr>
                              <w:t>de</w:t>
                            </w:r>
                            <w:r w:rsidR="002A4ED8">
                              <w:rPr>
                                <w:rStyle w:val="lev"/>
                                <w:sz w:val="32"/>
                                <w:szCs w:val="32"/>
                              </w:rPr>
                              <w:t xml:space="preserve"> la campagne agricole au 10 juillet</w:t>
                            </w:r>
                            <w:r>
                              <w:rPr>
                                <w:rStyle w:val="lev"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:rsidR="00CE2B98" w:rsidRPr="001D4725" w:rsidRDefault="00CE2B98" w:rsidP="007B360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4E0AE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78.85pt;margin-top:369pt;width:408.95pt;height:48.55pt;z-index:-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" stroked="f">
                <v:textbox style="mso-fit-shape-to-text:t">
                  <w:txbxContent>
                    <w:p w:rsidR="00CE2B98" w:rsidRPr="00CB5EA7" w:rsidRDefault="00CE2B98" w:rsidP="00CB5EA7">
                      <w:pPr>
                        <w:pStyle w:val="Sous-titre"/>
                        <w:rPr>
                          <w:rStyle w:val="lev"/>
                          <w:sz w:val="32"/>
                          <w:szCs w:val="32"/>
                        </w:rPr>
                      </w:pPr>
                      <w:r w:rsidRPr="00CB5EA7">
                        <w:rPr>
                          <w:rStyle w:val="lev"/>
                          <w:sz w:val="32"/>
                          <w:szCs w:val="32"/>
                        </w:rPr>
                        <w:t xml:space="preserve">Situation </w:t>
                      </w:r>
                      <w:r>
                        <w:rPr>
                          <w:rStyle w:val="lev"/>
                          <w:sz w:val="32"/>
                          <w:szCs w:val="32"/>
                        </w:rPr>
                        <w:t>de</w:t>
                      </w:r>
                      <w:r w:rsidR="002A4ED8">
                        <w:rPr>
                          <w:rStyle w:val="lev"/>
                          <w:sz w:val="32"/>
                          <w:szCs w:val="32"/>
                        </w:rPr>
                        <w:t xml:space="preserve"> la campagne agricole au 10 juillet</w:t>
                      </w:r>
                      <w:r>
                        <w:rPr>
                          <w:rStyle w:val="lev"/>
                          <w:sz w:val="32"/>
                          <w:szCs w:val="32"/>
                        </w:rPr>
                        <w:t xml:space="preserve"> 2018</w:t>
                      </w:r>
                    </w:p>
                    <w:p w:rsidR="00CE2B98" w:rsidRPr="001D4725" w:rsidRDefault="00CE2B98" w:rsidP="007B360C"/>
                  </w:txbxContent>
                </v:textbox>
                <w10:wrap anchorx="margin"/>
              </v:shape>
            </w:pict>
          </mc:Fallback>
        </mc:AlternateContent>
      </w:r>
      <w:r w:rsidR="00632C5B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CFF22B8" wp14:editId="62E3E2B4">
                <wp:simplePos x="0" y="0"/>
                <wp:positionH relativeFrom="margin">
                  <wp:posOffset>-4445</wp:posOffset>
                </wp:positionH>
                <wp:positionV relativeFrom="paragraph">
                  <wp:posOffset>6084570</wp:posOffset>
                </wp:positionV>
                <wp:extent cx="6073775" cy="1089660"/>
                <wp:effectExtent l="0" t="0" r="3175" b="0"/>
                <wp:wrapNone/>
                <wp:docPr id="3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08966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4"/>
                                <w:szCs w:val="18"/>
                              </w:rPr>
                              <w:id w:val="-1821729060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sdtEndPr>
                            <w:sdtContent>
                              <w:p w:rsidR="00CE2B98" w:rsidRPr="00632C5B" w:rsidRDefault="00CE2B98" w:rsidP="00383B6B">
                                <w:pPr>
                                  <w:pStyle w:val="En-ttedetabledesmatires"/>
                                  <w:spacing w:before="0" w:line="240" w:lineRule="auto"/>
                                  <w:rPr>
                                    <w:rFonts w:ascii="Clarendon" w:hAnsi="Clarendon"/>
                                    <w:b/>
                                    <w:color w:val="auto"/>
                                    <w:sz w:val="16"/>
                                    <w:szCs w:val="20"/>
                                  </w:rPr>
                                </w:pPr>
                                <w:r w:rsidRPr="003D31CD">
                                  <w:rPr>
                                    <w:rFonts w:ascii="Clarendon" w:hAnsi="Clarendo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Sommaire</w:t>
                                </w:r>
                                <w:r w:rsidRPr="00632C5B">
                                  <w:rPr>
                                    <w:rFonts w:ascii="Clarendon" w:hAnsi="Clarendon"/>
                                    <w:b/>
                                    <w:color w:val="auto"/>
                                    <w:sz w:val="16"/>
                                    <w:szCs w:val="20"/>
                                  </w:rPr>
                                  <w:t xml:space="preserve"> : </w:t>
                                </w:r>
                              </w:p>
                              <w:p w:rsidR="00FC1E4F" w:rsidRPr="00FC1E4F" w:rsidRDefault="00CE2B98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32C5B">
                                  <w:rPr>
                                    <w:rFonts w:ascii="Clarendon" w:hAnsi="Clarendon"/>
                                    <w:sz w:val="18"/>
                                    <w:szCs w:val="22"/>
                                  </w:rPr>
                                  <w:fldChar w:fldCharType="begin"/>
                                </w:r>
                                <w:r w:rsidRPr="00632C5B">
                                  <w:rPr>
                                    <w:rFonts w:ascii="Clarendon" w:hAnsi="Clarendon"/>
                                    <w:sz w:val="18"/>
                                    <w:szCs w:val="22"/>
                                  </w:rPr>
                                  <w:instrText xml:space="preserve"> TOC \o "1-3" \h \z \u </w:instrText>
                                </w:r>
                                <w:r w:rsidRPr="00632C5B">
                                  <w:rPr>
                                    <w:rFonts w:ascii="Clarendon" w:hAnsi="Clarendon"/>
                                    <w:sz w:val="18"/>
                                    <w:szCs w:val="22"/>
                                  </w:rPr>
                                  <w:fldChar w:fldCharType="separate"/>
                                </w:r>
                                <w:hyperlink w:anchor="_Toc519585361" w:history="1"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FC1E4F" w:rsidRPr="00FC1E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Pluviométrie de la décade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instrText xml:space="preserve"> PAGEREF _Toc519585361 \h </w:instrTex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FC1E4F" w:rsidRPr="00FC1E4F" w:rsidRDefault="0016270F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hyperlink w:anchor="_Toc519585362" w:history="1"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="00FC1E4F" w:rsidRPr="00FC1E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Evolution du cumul pluviométrique au 10 juillet 2018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instrText xml:space="preserve"> PAGEREF _Toc519585362 \h </w:instrTex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FC1E4F" w:rsidRPr="00FC1E4F" w:rsidRDefault="0016270F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hyperlink w:anchor="_Toc519585363" w:history="1"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="00FC1E4F" w:rsidRPr="00FC1E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Physionomie de la campagne agricole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instrText xml:space="preserve"> PAGEREF _Toc519585363 \h </w:instrTex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FC1E4F" w:rsidRPr="00FC1E4F" w:rsidRDefault="0016270F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hyperlink w:anchor="_Toc519585365" w:history="1"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="00FC1E4F" w:rsidRPr="00FC1E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Situation phytosanitaire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instrText xml:space="preserve"> PAGEREF _Toc519585365 \h </w:instrTex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FC1E4F" w:rsidRPr="00FC1E4F" w:rsidRDefault="0016270F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hyperlink w:anchor="_Toc519585366" w:history="1"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="00FC1E4F" w:rsidRPr="00FC1E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Situation alimentaire et nutritionnelle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instrText xml:space="preserve"> PAGEREF _Toc519585366 \h </w:instrTex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FC1E4F" w:rsidRDefault="0016270F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hyperlink w:anchor="_Toc519585367" w:history="1"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="00FC1E4F" w:rsidRPr="00FC1E4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rStyle w:val="Lienhypertexte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Appréciation globale de la campagne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instrText xml:space="preserve"> PAGEREF _Toc519585367 \h </w:instrTex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FC1E4F" w:rsidRPr="00FC1E4F">
                                    <w:rPr>
                                      <w:noProof/>
                                      <w:webHidden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CE2B98" w:rsidRPr="00632C5B" w:rsidRDefault="00CE2B98" w:rsidP="00383B6B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632C5B">
                                  <w:rPr>
                                    <w:rFonts w:ascii="Clarendon" w:hAnsi="Clarendon"/>
                                    <w:b/>
                                    <w:bCs/>
                                    <w:sz w:val="18"/>
                                    <w:szCs w:val="2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CE2B98" w:rsidRPr="00632C5B" w:rsidRDefault="00CE2B98" w:rsidP="007B360C">
                            <w:pP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22B8" id="Text Box 287" o:spid="_x0000_s1027" type="#_x0000_t202" style="position:absolute;left:0;text-align:left;margin-left:-.35pt;margin-top:479.1pt;width:478.25pt;height:8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" fillcolor="#690" stroked="f" strokeweight="0" insetpen="t">
                <v:shadow color="#ccc"/>
                <v:textbox inset="2.85pt,2.85pt,2.85pt,2.85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auto"/>
                          <w:sz w:val="14"/>
                          <w:szCs w:val="18"/>
                        </w:rPr>
                        <w:id w:val="-1821729060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sz w:val="18"/>
                          <w:szCs w:val="22"/>
                        </w:rPr>
                      </w:sdtEndPr>
                      <w:sdtContent>
                        <w:p w:rsidR="00CE2B98" w:rsidRPr="00632C5B" w:rsidRDefault="00CE2B98" w:rsidP="00383B6B">
                          <w:pPr>
                            <w:pStyle w:val="En-ttedetabledesmatires"/>
                            <w:spacing w:before="0" w:line="240" w:lineRule="auto"/>
                            <w:rPr>
                              <w:rFonts w:ascii="Clarendon" w:hAnsi="Clarendon"/>
                              <w:b/>
                              <w:color w:val="auto"/>
                              <w:sz w:val="16"/>
                              <w:szCs w:val="20"/>
                            </w:rPr>
                          </w:pPr>
                          <w:r w:rsidRPr="003D31CD">
                            <w:rPr>
                              <w:rFonts w:ascii="Clarendon" w:hAnsi="Clarendon"/>
                              <w:b/>
                              <w:color w:val="auto"/>
                              <w:sz w:val="20"/>
                              <w:szCs w:val="20"/>
                            </w:rPr>
                            <w:t>Sommaire</w:t>
                          </w:r>
                          <w:r w:rsidRPr="00632C5B">
                            <w:rPr>
                              <w:rFonts w:ascii="Clarendon" w:hAnsi="Clarendon"/>
                              <w:b/>
                              <w:color w:val="auto"/>
                              <w:sz w:val="16"/>
                              <w:szCs w:val="20"/>
                            </w:rPr>
                            <w:t xml:space="preserve"> : </w:t>
                          </w:r>
                        </w:p>
                        <w:p w:rsidR="00FC1E4F" w:rsidRPr="00FC1E4F" w:rsidRDefault="00CE2B98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0"/>
                              <w:szCs w:val="20"/>
                            </w:rPr>
                          </w:pPr>
                          <w:r w:rsidRPr="00632C5B">
                            <w:rPr>
                              <w:rFonts w:ascii="Clarendon" w:hAnsi="Clarendon"/>
                              <w:sz w:val="18"/>
                              <w:szCs w:val="22"/>
                            </w:rPr>
                            <w:fldChar w:fldCharType="begin"/>
                          </w:r>
                          <w:r w:rsidRPr="00632C5B">
                            <w:rPr>
                              <w:rFonts w:ascii="Clarendon" w:hAnsi="Clarendon"/>
                              <w:sz w:val="18"/>
                              <w:szCs w:val="22"/>
                            </w:rPr>
                            <w:instrText xml:space="preserve"> TOC \o "1-3" \h \z \u </w:instrText>
                          </w:r>
                          <w:r w:rsidRPr="00632C5B">
                            <w:rPr>
                              <w:rFonts w:ascii="Clarendon" w:hAnsi="Clarendon"/>
                              <w:sz w:val="18"/>
                              <w:szCs w:val="22"/>
                            </w:rPr>
                            <w:fldChar w:fldCharType="separate"/>
                          </w:r>
                          <w:hyperlink w:anchor="_Toc519585361" w:history="1">
                            <w:r w:rsidR="00FC1E4F"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1.</w:t>
                            </w:r>
                            <w:r w:rsidR="00FC1E4F" w:rsidRPr="00FC1E4F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FC1E4F"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Pluviométrie de la décade</w:t>
                            </w:r>
                            <w:r w:rsidR="00FC1E4F"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ab/>
                            </w:r>
                            <w:r w:rsidR="00FC1E4F"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FC1E4F"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instrText xml:space="preserve"> PAGEREF _Toc519585361 \h </w:instrText>
                            </w:r>
                            <w:r w:rsidR="00FC1E4F"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</w:r>
                            <w:r w:rsidR="00FC1E4F"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C1E4F"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>1</w:t>
                            </w:r>
                            <w:r w:rsidR="00FC1E4F"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end"/>
                            </w:r>
                          </w:hyperlink>
                        </w:p>
                        <w:p w:rsidR="00FC1E4F" w:rsidRPr="00FC1E4F" w:rsidRDefault="00FC1E4F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0"/>
                              <w:szCs w:val="20"/>
                            </w:rPr>
                          </w:pPr>
                          <w:hyperlink w:anchor="_Toc519585362" w:history="1"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2.</w:t>
                            </w:r>
                            <w:r w:rsidRPr="00FC1E4F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Evolution du cumul pluviométrique au 10 juillet 2018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instrText xml:space="preserve"> PAGEREF _Toc519585362 \h </w:instrTex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>1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end"/>
                            </w:r>
                          </w:hyperlink>
                        </w:p>
                        <w:p w:rsidR="00FC1E4F" w:rsidRPr="00FC1E4F" w:rsidRDefault="00FC1E4F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0"/>
                              <w:szCs w:val="20"/>
                            </w:rPr>
                          </w:pPr>
                          <w:hyperlink w:anchor="_Toc519585363" w:history="1"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3.</w:t>
                            </w:r>
                            <w:r w:rsidRPr="00FC1E4F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Physionomie de la campagne agricole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instrText xml:space="preserve"> PAGEREF _Toc519585363 \h </w:instrTex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>3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end"/>
                            </w:r>
                          </w:hyperlink>
                        </w:p>
                        <w:p w:rsidR="00FC1E4F" w:rsidRPr="00FC1E4F" w:rsidRDefault="00FC1E4F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0"/>
                              <w:szCs w:val="20"/>
                            </w:rPr>
                          </w:pPr>
                          <w:hyperlink w:anchor="_Toc519585365" w:history="1"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4.</w:t>
                            </w:r>
                            <w:r w:rsidRPr="00FC1E4F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Situation phytosanitaire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instrText xml:space="preserve"> PAGEREF _Toc519585365 \h </w:instrTex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>5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end"/>
                            </w:r>
                          </w:hyperlink>
                        </w:p>
                        <w:p w:rsidR="00FC1E4F" w:rsidRPr="00FC1E4F" w:rsidRDefault="00FC1E4F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0"/>
                              <w:szCs w:val="20"/>
                            </w:rPr>
                          </w:pPr>
                          <w:hyperlink w:anchor="_Toc519585366" w:history="1"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5.</w:t>
                            </w:r>
                            <w:r w:rsidRPr="00FC1E4F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Situation alimentaire et nutritionnelle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instrText xml:space="preserve"> PAGEREF _Toc519585366 \h </w:instrTex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>6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end"/>
                            </w:r>
                          </w:hyperlink>
                        </w:p>
                        <w:p w:rsidR="00FC1E4F" w:rsidRDefault="00FC1E4F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2"/>
                              <w:szCs w:val="22"/>
                            </w:rPr>
                          </w:pPr>
                          <w:hyperlink w:anchor="_Toc519585367" w:history="1"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6.</w:t>
                            </w:r>
                            <w:r w:rsidRPr="00FC1E4F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rStyle w:val="Lienhypertexte"/>
                                <w:b/>
                                <w:noProof/>
                                <w:sz w:val="20"/>
                                <w:szCs w:val="20"/>
                              </w:rPr>
                              <w:t>Appréciation globale de la campagne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ab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instrText xml:space="preserve"> PAGEREF _Toc519585367 \h </w:instrTex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t>6</w:t>
                            </w:r>
                            <w:r w:rsidRPr="00FC1E4F">
                              <w:rPr>
                                <w:noProof/>
                                <w:webHidden/>
                                <w:sz w:val="20"/>
                                <w:szCs w:val="20"/>
                              </w:rPr>
                              <w:fldChar w:fldCharType="end"/>
                            </w:r>
                          </w:hyperlink>
                        </w:p>
                        <w:p w:rsidR="00CE2B98" w:rsidRPr="00632C5B" w:rsidRDefault="00CE2B98" w:rsidP="00383B6B">
                          <w:pPr>
                            <w:rPr>
                              <w:sz w:val="18"/>
                              <w:szCs w:val="22"/>
                            </w:rPr>
                          </w:pPr>
                          <w:r w:rsidRPr="00632C5B">
                            <w:rPr>
                              <w:rFonts w:ascii="Clarendon" w:hAnsi="Clarendon"/>
                              <w:b/>
                              <w:bCs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sdtContent>
                    </w:sdt>
                    <w:p w:rsidR="00CE2B98" w:rsidRPr="00632C5B" w:rsidRDefault="00CE2B98" w:rsidP="007B360C">
                      <w:pPr>
                        <w:rPr>
                          <w:b/>
                          <w:bCs/>
                          <w:sz w:val="1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5ED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B7D08F4" wp14:editId="66CD5241">
                <wp:simplePos x="0" y="0"/>
                <wp:positionH relativeFrom="column">
                  <wp:posOffset>162763</wp:posOffset>
                </wp:positionH>
                <wp:positionV relativeFrom="paragraph">
                  <wp:posOffset>590296</wp:posOffset>
                </wp:positionV>
                <wp:extent cx="299085" cy="5493715"/>
                <wp:effectExtent l="0" t="0" r="5715" b="0"/>
                <wp:wrapNone/>
                <wp:docPr id="2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549371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55BE" id="Rectangle 288" o:spid="_x0000_s1026" style="position:absolute;margin-left:12.8pt;margin-top:46.5pt;width:23.55pt;height:432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" fillcolor="#690" stroked="f" strokeweight="0" insetpen="t">
                <v:shadow color="#ccc"/>
                <v:textbox inset="2.88pt,2.88pt,2.88pt,2.88pt"/>
              </v:rect>
            </w:pict>
          </mc:Fallback>
        </mc:AlternateContent>
      </w:r>
      <w:r w:rsidR="00CB5EA7">
        <w:rPr>
          <w:noProof/>
        </w:rPr>
        <w:drawing>
          <wp:anchor distT="0" distB="0" distL="114300" distR="114300" simplePos="0" relativeHeight="251659776" behindDoc="1" locked="0" layoutInCell="1" allowOverlap="1" wp14:anchorId="2E82FCD9" wp14:editId="722AD9F6">
            <wp:simplePos x="0" y="0"/>
            <wp:positionH relativeFrom="margin">
              <wp:align>right</wp:align>
            </wp:positionH>
            <wp:positionV relativeFrom="paragraph">
              <wp:posOffset>908685</wp:posOffset>
            </wp:positionV>
            <wp:extent cx="5372735" cy="3780155"/>
            <wp:effectExtent l="0" t="0" r="0" b="0"/>
            <wp:wrapNone/>
            <wp:docPr id="308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59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896FE" wp14:editId="0BC58C62">
                <wp:simplePos x="0" y="0"/>
                <wp:positionH relativeFrom="column">
                  <wp:posOffset>-9525</wp:posOffset>
                </wp:positionH>
                <wp:positionV relativeFrom="paragraph">
                  <wp:posOffset>7202805</wp:posOffset>
                </wp:positionV>
                <wp:extent cx="6073775" cy="715010"/>
                <wp:effectExtent l="0" t="0" r="22225" b="27940"/>
                <wp:wrapNone/>
                <wp:docPr id="3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B98" w:rsidRPr="00D330BB" w:rsidRDefault="00CE2B98" w:rsidP="007B360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D330BB">
                              <w:rPr>
                                <w:b/>
                                <w:sz w:val="18"/>
                                <w:szCs w:val="20"/>
                              </w:rPr>
                              <w:t>Direction Générale des Productions Végétales (DGPV)</w:t>
                            </w:r>
                          </w:p>
                          <w:p w:rsidR="00CE2B98" w:rsidRPr="00D330BB" w:rsidRDefault="00CE2B98" w:rsidP="007B360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Direction du Développement des Productions Agricoles (DDPA)</w:t>
                            </w:r>
                          </w:p>
                          <w:p w:rsidR="00CE2B98" w:rsidRPr="00D330BB" w:rsidRDefault="00CE2B98" w:rsidP="007B360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01 BP 176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4 Ouagadougou 01 BURKINA FASO. </w:t>
                            </w:r>
                            <w:proofErr w:type="spellStart"/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. :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00226)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25 </w:t>
                            </w:r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49 99 00 / 09 LD: (00226) </w:t>
                            </w:r>
                            <w:r w:rsidRPr="000E3C58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25 41 17 88</w:t>
                            </w:r>
                          </w:p>
                          <w:p w:rsidR="00CE2B98" w:rsidRDefault="00CE2B98" w:rsidP="007B360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hyperlink r:id="rId10" w:history="1">
                              <w:r w:rsidRPr="0015424F">
                                <w:rPr>
                                  <w:rStyle w:val="Lienhypertexte"/>
                                  <w:b/>
                                  <w:sz w:val="18"/>
                                  <w:szCs w:val="20"/>
                                  <w:lang w:val="en-US"/>
                                </w:rPr>
                                <w:t>agrometeoddpa@gmail.com</w:t>
                              </w:r>
                            </w:hyperlink>
                          </w:p>
                          <w:p w:rsidR="00CE2B98" w:rsidRPr="00D330BB" w:rsidRDefault="00CE2B98" w:rsidP="007B360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96FE" id="Text Box 290" o:spid="_x0000_s1028" type="#_x0000_t202" style="position:absolute;left:0;text-align:left;margin-left:-.75pt;margin-top:567.15pt;width:478.25pt;height:5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">
                <v:textbox>
                  <w:txbxContent>
                    <w:p w:rsidR="00CE2B98" w:rsidRPr="00D330BB" w:rsidRDefault="00CE2B98" w:rsidP="007B360C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D330BB">
                        <w:rPr>
                          <w:b/>
                          <w:sz w:val="18"/>
                          <w:szCs w:val="20"/>
                        </w:rPr>
                        <w:t>Direction Générale des Productions Végétales (DGPV)</w:t>
                      </w:r>
                    </w:p>
                    <w:p w:rsidR="00CE2B98" w:rsidRPr="00D330BB" w:rsidRDefault="00CE2B98" w:rsidP="007B360C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Direction du Développement des Productions Agricoles (DDPA)</w:t>
                      </w:r>
                    </w:p>
                    <w:p w:rsidR="00CE2B98" w:rsidRPr="00D330BB" w:rsidRDefault="00CE2B98" w:rsidP="007B360C">
                      <w:pPr>
                        <w:jc w:val="center"/>
                        <w:rPr>
                          <w:b/>
                          <w:sz w:val="18"/>
                          <w:szCs w:val="20"/>
                          <w:lang w:val="en-US"/>
                        </w:rPr>
                      </w:pPr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>01 BP 176</w:t>
                      </w:r>
                      <w:r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4 Ouagadougou 01 BURKINA FASO. </w:t>
                      </w:r>
                      <w:proofErr w:type="spellStart"/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>Tél</w:t>
                      </w:r>
                      <w:proofErr w:type="spellEnd"/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>. :</w:t>
                      </w:r>
                      <w:r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 (</w:t>
                      </w:r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00226) </w:t>
                      </w:r>
                      <w:r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25 </w:t>
                      </w:r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49 99 00 / 09 LD: (00226) </w:t>
                      </w:r>
                      <w:r w:rsidRPr="000E3C58">
                        <w:rPr>
                          <w:b/>
                          <w:sz w:val="18"/>
                          <w:szCs w:val="20"/>
                          <w:lang w:val="en-US"/>
                        </w:rPr>
                        <w:t>25 41 17 88</w:t>
                      </w:r>
                    </w:p>
                    <w:p w:rsidR="00CE2B98" w:rsidRDefault="00CE2B98" w:rsidP="007B360C">
                      <w:pPr>
                        <w:jc w:val="center"/>
                        <w:rPr>
                          <w:b/>
                          <w:sz w:val="18"/>
                          <w:szCs w:val="20"/>
                          <w:lang w:val="en-US"/>
                        </w:rPr>
                      </w:pPr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Email: </w:t>
                      </w:r>
                      <w:hyperlink r:id="rId11" w:history="1">
                        <w:r w:rsidRPr="0015424F">
                          <w:rPr>
                            <w:rStyle w:val="Lienhypertexte"/>
                            <w:b/>
                            <w:sz w:val="18"/>
                            <w:szCs w:val="20"/>
                            <w:lang w:val="en-US"/>
                          </w:rPr>
                          <w:t>agrometeoddpa@gmail.com</w:t>
                        </w:r>
                      </w:hyperlink>
                    </w:p>
                    <w:p w:rsidR="00CE2B98" w:rsidRPr="00D330BB" w:rsidRDefault="00CE2B98" w:rsidP="007B360C">
                      <w:pPr>
                        <w:jc w:val="center"/>
                        <w:rPr>
                          <w:b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59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4A733B0" wp14:editId="0D76C799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72085" cy="6381115"/>
                <wp:effectExtent l="0" t="0" r="0" b="635"/>
                <wp:wrapNone/>
                <wp:docPr id="2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81115"/>
                        </a:xfrm>
                        <a:prstGeom prst="rect">
                          <a:avLst/>
                        </a:prstGeom>
                        <a:solidFill>
                          <a:srgbClr val="6666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3E4C04A" id="Rectangle 286" o:spid="_x0000_s1026" style="position:absolute;margin-left:-.75pt;margin-top:1.45pt;width:13.55pt;height:502.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" fillcolor="#66c" stroked="f" strokeweight="0" insetpen="t">
                <v:shadow color="#ccc"/>
                <v:textbox inset="2.88pt,2.88pt,2.88pt,2.88pt"/>
              </v:rect>
            </w:pict>
          </mc:Fallback>
        </mc:AlternateContent>
      </w:r>
      <w:r w:rsidR="00662591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18415</wp:posOffset>
                </wp:positionV>
                <wp:extent cx="4558665" cy="568325"/>
                <wp:effectExtent l="0" t="0" r="0" b="3175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568325"/>
                        </a:xfrm>
                        <a:prstGeom prst="rect">
                          <a:avLst/>
                        </a:prstGeom>
                        <a:solidFill>
                          <a:srgbClr val="6666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B98" w:rsidRDefault="00CE2B98" w:rsidP="007B360C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CE2B98" w:rsidRDefault="00CE2B98" w:rsidP="007B360C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1D4725">
                              <w:rPr>
                                <w:sz w:val="22"/>
                                <w:szCs w:val="24"/>
                              </w:rPr>
                              <w:t xml:space="preserve">Bulletin de suivi décadaire de la campagne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agricole 2018-2019</w:t>
                            </w:r>
                          </w:p>
                          <w:p w:rsidR="00CE2B98" w:rsidRPr="001D4725" w:rsidRDefault="00CE2B98" w:rsidP="007B360C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left:0;text-align:left;margin-left:124.2pt;margin-top:1.45pt;width:358.95pt;height:44.7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" fillcolor="#66c" stroked="f" strokeweight="0" insetpen="t">
                <v:shadow color="#ccc"/>
                <v:textbox inset="2.85pt,2.85pt,2.85pt,2.85pt">
                  <w:txbxContent>
                    <w:p w:rsidR="00CE2B98" w:rsidRDefault="00CE2B98" w:rsidP="007B360C">
                      <w:pPr>
                        <w:pStyle w:val="msotitle2"/>
                        <w:widowControl w:val="0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:rsidR="00CE2B98" w:rsidRDefault="00CE2B98" w:rsidP="007B360C">
                      <w:pPr>
                        <w:pStyle w:val="msotitle2"/>
                        <w:widowControl w:val="0"/>
                        <w:jc w:val="center"/>
                        <w:rPr>
                          <w:sz w:val="22"/>
                          <w:szCs w:val="24"/>
                        </w:rPr>
                      </w:pPr>
                      <w:r w:rsidRPr="001D4725">
                        <w:rPr>
                          <w:sz w:val="22"/>
                          <w:szCs w:val="24"/>
                        </w:rPr>
                        <w:t xml:space="preserve">Bulletin de suivi décadaire de la campagne </w:t>
                      </w:r>
                      <w:r>
                        <w:rPr>
                          <w:sz w:val="22"/>
                          <w:szCs w:val="24"/>
                        </w:rPr>
                        <w:t>agricole 2018-2019</w:t>
                      </w:r>
                    </w:p>
                    <w:p w:rsidR="00CE2B98" w:rsidRPr="001D4725" w:rsidRDefault="00CE2B98" w:rsidP="007B360C">
                      <w:pPr>
                        <w:pStyle w:val="msotitle2"/>
                        <w:widowControl w:val="0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591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298450</wp:posOffset>
                </wp:positionV>
                <wp:extent cx="1414780" cy="288290"/>
                <wp:effectExtent l="0" t="0" r="13970" b="16510"/>
                <wp:wrapNone/>
                <wp:docPr id="2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B98" w:rsidRDefault="00CE2B98" w:rsidP="007B360C">
                            <w:pPr>
                              <w:pStyle w:val="msoaccenttext7"/>
                              <w:widowControl w:val="0"/>
                              <w:jc w:val="center"/>
                            </w:pPr>
                            <w:r>
                              <w:t>B</w:t>
                            </w:r>
                            <w:r w:rsidR="002A4ED8">
                              <w:t>ulletin n°07 - juillet</w:t>
                            </w:r>
                            <w:r>
                              <w:t xml:space="preserve"> 2018</w:t>
                            </w:r>
                          </w:p>
                          <w:p w:rsidR="00CE2B98" w:rsidRDefault="00CE2B98" w:rsidP="007B360C">
                            <w:pPr>
                              <w:pStyle w:val="msoaccenttext7"/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0" type="#_x0000_t202" style="position:absolute;left:0;text-align:left;margin-left:12.8pt;margin-top:23.5pt;width:111.4pt;height:22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" strokecolor="#66c" insetpen="t">
                <v:shadow color="#ccc"/>
                <v:textbox inset="2.85pt,2.85pt,2.85pt,2.85pt">
                  <w:txbxContent>
                    <w:p w:rsidR="00CE2B98" w:rsidRDefault="00CE2B98" w:rsidP="007B360C">
                      <w:pPr>
                        <w:pStyle w:val="msoaccenttext7"/>
                        <w:widowControl w:val="0"/>
                        <w:jc w:val="center"/>
                      </w:pPr>
                      <w:r>
                        <w:t>B</w:t>
                      </w:r>
                      <w:r w:rsidR="002A4ED8">
                        <w:t>ulletin n°07 - juillet</w:t>
                      </w:r>
                      <w:r>
                        <w:t xml:space="preserve"> 2018</w:t>
                      </w:r>
                    </w:p>
                    <w:p w:rsidR="00CE2B98" w:rsidRDefault="00CE2B98" w:rsidP="007B360C">
                      <w:pPr>
                        <w:pStyle w:val="msoaccenttext7"/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2591">
        <w:rPr>
          <w:noProof/>
          <w:sz w:val="22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18415</wp:posOffset>
                </wp:positionV>
                <wp:extent cx="1414780" cy="262890"/>
                <wp:effectExtent l="0" t="0" r="13970" b="2286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B98" w:rsidRDefault="00DC4D0F" w:rsidP="007B360C">
                            <w:pPr>
                              <w:pStyle w:val="msoaccenttext7"/>
                              <w:widowControl w:val="0"/>
                              <w:jc w:val="center"/>
                            </w:pPr>
                            <w:r>
                              <w:t>16</w:t>
                            </w:r>
                            <w:r w:rsidR="00CE2B98">
                              <w:t xml:space="preserve"> juillet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1" type="#_x0000_t202" style="position:absolute;left:0;text-align:left;margin-left:12.8pt;margin-top:1.45pt;width:111.4pt;height:20.7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" strokecolor="#66c" insetpen="t">
                <v:shadow color="#ccc"/>
                <v:textbox inset="2.85pt,2.85pt,2.85pt,2.85pt">
                  <w:txbxContent>
                    <w:p w:rsidR="00CE2B98" w:rsidRDefault="00DC4D0F" w:rsidP="007B360C">
                      <w:pPr>
                        <w:pStyle w:val="msoaccenttext7"/>
                        <w:widowControl w:val="0"/>
                        <w:jc w:val="center"/>
                      </w:pPr>
                      <w:r>
                        <w:t>16</w:t>
                      </w:r>
                      <w:r w:rsidR="00CE2B98">
                        <w:t xml:space="preserve"> juillet 2018</w:t>
                      </w:r>
                    </w:p>
                  </w:txbxContent>
                </v:textbox>
              </v:shape>
            </w:pict>
          </mc:Fallback>
        </mc:AlternateContent>
      </w:r>
      <w:r w:rsidR="007B360C" w:rsidRPr="00CB5EA7">
        <w:rPr>
          <w:bCs/>
          <w:sz w:val="28"/>
          <w:szCs w:val="28"/>
        </w:rPr>
        <w:br w:type="page"/>
      </w:r>
    </w:p>
    <w:p w:rsidR="0098733B" w:rsidRPr="001F484D" w:rsidRDefault="0098733B" w:rsidP="00903A3D">
      <w:pPr>
        <w:pStyle w:val="Titre1"/>
        <w:numPr>
          <w:ilvl w:val="0"/>
          <w:numId w:val="33"/>
        </w:numPr>
        <w:rPr>
          <w:b/>
          <w:sz w:val="28"/>
          <w:szCs w:val="28"/>
        </w:rPr>
      </w:pPr>
      <w:bookmarkStart w:id="0" w:name="_Toc453686089"/>
      <w:bookmarkStart w:id="1" w:name="_Toc453748845"/>
      <w:bookmarkStart w:id="2" w:name="_Toc453828150"/>
      <w:bookmarkStart w:id="3" w:name="_Toc513995328"/>
      <w:bookmarkStart w:id="4" w:name="_Toc513995423"/>
      <w:bookmarkStart w:id="5" w:name="_Toc514078350"/>
      <w:bookmarkStart w:id="6" w:name="_Toc514078400"/>
      <w:bookmarkStart w:id="7" w:name="_Toc514734844"/>
      <w:bookmarkStart w:id="8" w:name="_Toc515847113"/>
      <w:bookmarkStart w:id="9" w:name="_Toc516562516"/>
      <w:bookmarkStart w:id="10" w:name="_Toc516564925"/>
      <w:bookmarkStart w:id="11" w:name="_Toc516569873"/>
      <w:bookmarkStart w:id="12" w:name="_Toc517543801"/>
      <w:bookmarkStart w:id="13" w:name="_Toc518546375"/>
      <w:bookmarkStart w:id="14" w:name="_Toc519585361"/>
      <w:r w:rsidRPr="001F484D">
        <w:rPr>
          <w:b/>
          <w:sz w:val="28"/>
          <w:szCs w:val="28"/>
        </w:rPr>
        <w:lastRenderedPageBreak/>
        <w:t xml:space="preserve">Pluviométrie </w:t>
      </w:r>
      <w:r w:rsidR="00F11130" w:rsidRPr="001F484D">
        <w:rPr>
          <w:b/>
          <w:sz w:val="28"/>
          <w:szCs w:val="28"/>
        </w:rPr>
        <w:t xml:space="preserve">de la </w:t>
      </w:r>
      <w:r w:rsidR="0021193A" w:rsidRPr="001F484D">
        <w:rPr>
          <w:b/>
          <w:sz w:val="28"/>
          <w:szCs w:val="28"/>
        </w:rPr>
        <w:t>décade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98733B" w:rsidRPr="006C05EE" w:rsidRDefault="0098733B">
      <w:pPr>
        <w:rPr>
          <w:rFonts w:ascii="Clarendon" w:hAnsi="Clarendon"/>
          <w:b/>
          <w:sz w:val="14"/>
          <w:u w:val="single"/>
        </w:rPr>
      </w:pPr>
    </w:p>
    <w:p w:rsidR="00F873A2" w:rsidRDefault="003627D0" w:rsidP="00B664B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3E164F" wp14:editId="3BEAB941">
                <wp:simplePos x="0" y="0"/>
                <wp:positionH relativeFrom="column">
                  <wp:posOffset>-144475</wp:posOffset>
                </wp:positionH>
                <wp:positionV relativeFrom="paragraph">
                  <wp:posOffset>94158</wp:posOffset>
                </wp:positionV>
                <wp:extent cx="3284347" cy="2694940"/>
                <wp:effectExtent l="0" t="0" r="11430" b="10160"/>
                <wp:wrapNone/>
                <wp:docPr id="2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347" cy="269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EE1" w:rsidRDefault="00631E5A" w:rsidP="00CE77CB">
                            <w:pPr>
                              <w:spacing w:line="276" w:lineRule="auto"/>
                              <w:jc w:val="both"/>
                            </w:pPr>
                            <w:r w:rsidRPr="00181A1C">
                              <w:t>Au cours</w:t>
                            </w:r>
                            <w:r w:rsidR="00634546" w:rsidRPr="00181A1C">
                              <w:t xml:space="preserve"> de la première décade </w:t>
                            </w:r>
                            <w:r w:rsidR="000B1EE1">
                              <w:t xml:space="preserve">du mois </w:t>
                            </w:r>
                            <w:r w:rsidR="00634546" w:rsidRPr="00181A1C">
                              <w:t>de juillet</w:t>
                            </w:r>
                            <w:r w:rsidRPr="00181A1C">
                              <w:t xml:space="preserve">, les hauteurs d’eau enregistrées </w:t>
                            </w:r>
                            <w:r w:rsidR="00634546" w:rsidRPr="00181A1C">
                              <w:t>ont varié entre</w:t>
                            </w:r>
                            <w:r w:rsidRPr="00181A1C">
                              <w:t xml:space="preserve"> </w:t>
                            </w:r>
                            <w:r w:rsidRPr="00181A1C">
                              <w:rPr>
                                <w:b/>
                              </w:rPr>
                              <w:t xml:space="preserve">0,0 </w:t>
                            </w:r>
                            <w:r w:rsidRPr="0065122D">
                              <w:rPr>
                                <w:b/>
                              </w:rPr>
                              <w:t>mm</w:t>
                            </w:r>
                            <w:r w:rsidRPr="00F935A0">
                              <w:t xml:space="preserve"> </w:t>
                            </w:r>
                            <w:r w:rsidR="00634546" w:rsidRPr="00F935A0">
                              <w:t xml:space="preserve">et </w:t>
                            </w:r>
                            <w:r w:rsidR="00634546" w:rsidRPr="00F935A0">
                              <w:rPr>
                                <w:b/>
                              </w:rPr>
                              <w:t>101,3 mm</w:t>
                            </w:r>
                            <w:r w:rsidR="00634546" w:rsidRPr="00F935A0">
                              <w:t>.</w:t>
                            </w:r>
                            <w:r w:rsidR="00181A1C" w:rsidRPr="00F935A0">
                              <w:t xml:space="preserve"> </w:t>
                            </w:r>
                            <w:r w:rsidR="00F935A0" w:rsidRPr="00F935A0">
                              <w:t>Les plus fortes hauteurs d’eau ont été enregistrées à Manga (</w:t>
                            </w:r>
                            <w:r w:rsidR="00F935A0" w:rsidRPr="00F935A0">
                              <w:rPr>
                                <w:b/>
                              </w:rPr>
                              <w:t>101,3 mm</w:t>
                            </w:r>
                            <w:r w:rsidR="00F935A0" w:rsidRPr="00F935A0">
                              <w:t xml:space="preserve"> en </w:t>
                            </w:r>
                            <w:r w:rsidR="00F935A0" w:rsidRPr="00F935A0">
                              <w:rPr>
                                <w:b/>
                              </w:rPr>
                              <w:t>5 jours</w:t>
                            </w:r>
                            <w:r w:rsidR="0065122D">
                              <w:t>) dans la région du Centre-</w:t>
                            </w:r>
                            <w:r w:rsidR="00F935A0" w:rsidRPr="00F935A0">
                              <w:t>Sud, à Mangodara (</w:t>
                            </w:r>
                            <w:r w:rsidR="00F935A0" w:rsidRPr="00F935A0">
                              <w:rPr>
                                <w:b/>
                              </w:rPr>
                              <w:t>99mm</w:t>
                            </w:r>
                            <w:r w:rsidR="00F935A0" w:rsidRPr="00F935A0">
                              <w:t xml:space="preserve"> en </w:t>
                            </w:r>
                            <w:r w:rsidR="00F935A0" w:rsidRPr="00F935A0">
                              <w:rPr>
                                <w:b/>
                              </w:rPr>
                              <w:t>4 jours</w:t>
                            </w:r>
                            <w:r w:rsidR="00F935A0" w:rsidRPr="00F935A0">
                              <w:t>) dans la région des Cascades</w:t>
                            </w:r>
                            <w:r w:rsidR="0065122D">
                              <w:t xml:space="preserve"> et</w:t>
                            </w:r>
                            <w:r w:rsidR="00F935A0" w:rsidRPr="00F935A0">
                              <w:t xml:space="preserve"> à Dano (</w:t>
                            </w:r>
                            <w:r w:rsidR="00F935A0" w:rsidRPr="00F935A0">
                              <w:rPr>
                                <w:b/>
                              </w:rPr>
                              <w:t>97 mm</w:t>
                            </w:r>
                            <w:r w:rsidR="00F935A0" w:rsidRPr="00F935A0">
                              <w:t xml:space="preserve"> en </w:t>
                            </w:r>
                            <w:r w:rsidR="00F935A0" w:rsidRPr="00F935A0">
                              <w:rPr>
                                <w:b/>
                              </w:rPr>
                              <w:t>3 jours</w:t>
                            </w:r>
                            <w:r w:rsidR="00F935A0" w:rsidRPr="00F935A0">
                              <w:t>) dans la région du Sud-Ouest.</w:t>
                            </w:r>
                          </w:p>
                          <w:p w:rsidR="00634546" w:rsidRPr="00F935A0" w:rsidRDefault="000B1EE1" w:rsidP="00CE77CB">
                            <w:pPr>
                              <w:spacing w:line="276" w:lineRule="auto"/>
                              <w:jc w:val="both"/>
                            </w:pPr>
                            <w:r>
                              <w:t>Une grande partie de l’espace des régions du</w:t>
                            </w:r>
                            <w:r w:rsidR="00237673">
                              <w:t xml:space="preserve"> Sahel, du Centre-Nord, du Nord, de l’Est, du Centre-Est, </w:t>
                            </w:r>
                            <w:r>
                              <w:t>du Centre-Ouest</w:t>
                            </w:r>
                            <w:r w:rsidR="0065122D">
                              <w:t xml:space="preserve"> et </w:t>
                            </w:r>
                            <w:r>
                              <w:t xml:space="preserve">de la Boucle du Mouhoun a reçu une pluviométrie inférieure à </w:t>
                            </w:r>
                            <w:r w:rsidRPr="000B1EE1">
                              <w:rPr>
                                <w:b/>
                              </w:rPr>
                              <w:t>40 mm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164F" id="Text Box 278" o:spid="_x0000_s1032" type="#_x0000_t202" style="position:absolute;margin-left:-11.4pt;margin-top:7.4pt;width:258.6pt;height:21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" filled="f" strokecolor="#0070c0">
                <v:textbox>
                  <w:txbxContent>
                    <w:p w:rsidR="000B1EE1" w:rsidRDefault="00631E5A" w:rsidP="00CE77CB">
                      <w:pPr>
                        <w:spacing w:line="276" w:lineRule="auto"/>
                        <w:jc w:val="both"/>
                      </w:pPr>
                      <w:r w:rsidRPr="00181A1C">
                        <w:t>Au cours</w:t>
                      </w:r>
                      <w:r w:rsidR="00634546" w:rsidRPr="00181A1C">
                        <w:t xml:space="preserve"> de la première décade </w:t>
                      </w:r>
                      <w:r w:rsidR="000B1EE1">
                        <w:t xml:space="preserve">du mois </w:t>
                      </w:r>
                      <w:r w:rsidR="00634546" w:rsidRPr="00181A1C">
                        <w:t>de juillet</w:t>
                      </w:r>
                      <w:r w:rsidRPr="00181A1C">
                        <w:t xml:space="preserve">, les hauteurs d’eau enregistrées </w:t>
                      </w:r>
                      <w:r w:rsidR="00634546" w:rsidRPr="00181A1C">
                        <w:t>ont varié entre</w:t>
                      </w:r>
                      <w:r w:rsidRPr="00181A1C">
                        <w:t xml:space="preserve"> </w:t>
                      </w:r>
                      <w:r w:rsidRPr="00181A1C">
                        <w:rPr>
                          <w:b/>
                        </w:rPr>
                        <w:t xml:space="preserve">0,0 </w:t>
                      </w:r>
                      <w:r w:rsidRPr="0065122D">
                        <w:rPr>
                          <w:b/>
                        </w:rPr>
                        <w:t>mm</w:t>
                      </w:r>
                      <w:r w:rsidRPr="00F935A0">
                        <w:t xml:space="preserve"> </w:t>
                      </w:r>
                      <w:r w:rsidR="00634546" w:rsidRPr="00F935A0">
                        <w:t xml:space="preserve">et </w:t>
                      </w:r>
                      <w:r w:rsidR="00634546" w:rsidRPr="00F935A0">
                        <w:rPr>
                          <w:b/>
                        </w:rPr>
                        <w:t>101,3 mm</w:t>
                      </w:r>
                      <w:r w:rsidR="00634546" w:rsidRPr="00F935A0">
                        <w:t>.</w:t>
                      </w:r>
                      <w:r w:rsidR="00181A1C" w:rsidRPr="00F935A0">
                        <w:t xml:space="preserve"> </w:t>
                      </w:r>
                      <w:r w:rsidR="00F935A0" w:rsidRPr="00F935A0">
                        <w:t>Les plus fortes hauteurs d’eau ont été enregistrées à Manga (</w:t>
                      </w:r>
                      <w:r w:rsidR="00F935A0" w:rsidRPr="00F935A0">
                        <w:rPr>
                          <w:b/>
                        </w:rPr>
                        <w:t>101,3 mm</w:t>
                      </w:r>
                      <w:r w:rsidR="00F935A0" w:rsidRPr="00F935A0">
                        <w:t xml:space="preserve"> en </w:t>
                      </w:r>
                      <w:r w:rsidR="00F935A0" w:rsidRPr="00F935A0">
                        <w:rPr>
                          <w:b/>
                        </w:rPr>
                        <w:t>5 jours</w:t>
                      </w:r>
                      <w:r w:rsidR="0065122D">
                        <w:t>) dans la région du Centre-</w:t>
                      </w:r>
                      <w:r w:rsidR="00F935A0" w:rsidRPr="00F935A0">
                        <w:t>Sud, à Mangodara (</w:t>
                      </w:r>
                      <w:r w:rsidR="00F935A0" w:rsidRPr="00F935A0">
                        <w:rPr>
                          <w:b/>
                        </w:rPr>
                        <w:t>99mm</w:t>
                      </w:r>
                      <w:r w:rsidR="00F935A0" w:rsidRPr="00F935A0">
                        <w:t xml:space="preserve"> en </w:t>
                      </w:r>
                      <w:r w:rsidR="00F935A0" w:rsidRPr="00F935A0">
                        <w:rPr>
                          <w:b/>
                        </w:rPr>
                        <w:t>4 jours</w:t>
                      </w:r>
                      <w:r w:rsidR="00F935A0" w:rsidRPr="00F935A0">
                        <w:t>) dans la région des Cascades</w:t>
                      </w:r>
                      <w:r w:rsidR="0065122D">
                        <w:t xml:space="preserve"> et</w:t>
                      </w:r>
                      <w:r w:rsidR="00F935A0" w:rsidRPr="00F935A0">
                        <w:t xml:space="preserve"> à Dano (</w:t>
                      </w:r>
                      <w:r w:rsidR="00F935A0" w:rsidRPr="00F935A0">
                        <w:rPr>
                          <w:b/>
                        </w:rPr>
                        <w:t>97 mm</w:t>
                      </w:r>
                      <w:r w:rsidR="00F935A0" w:rsidRPr="00F935A0">
                        <w:t xml:space="preserve"> en </w:t>
                      </w:r>
                      <w:r w:rsidR="00F935A0" w:rsidRPr="00F935A0">
                        <w:rPr>
                          <w:b/>
                        </w:rPr>
                        <w:t>3 jours</w:t>
                      </w:r>
                      <w:r w:rsidR="00F935A0" w:rsidRPr="00F935A0">
                        <w:t>) dans la région du Sud-Ouest.</w:t>
                      </w:r>
                    </w:p>
                    <w:p w:rsidR="00634546" w:rsidRPr="00F935A0" w:rsidRDefault="000B1EE1" w:rsidP="00CE77CB">
                      <w:pPr>
                        <w:spacing w:line="276" w:lineRule="auto"/>
                        <w:jc w:val="both"/>
                      </w:pPr>
                      <w:r>
                        <w:t>Une grande partie de l’espace des régions du</w:t>
                      </w:r>
                      <w:r w:rsidR="00237673">
                        <w:t xml:space="preserve"> Sahel, du Centre-Nord, du Nord, de l’Est, du Centre-Est, </w:t>
                      </w:r>
                      <w:r>
                        <w:t>du Centre-Ouest</w:t>
                      </w:r>
                      <w:r w:rsidR="0065122D">
                        <w:t xml:space="preserve"> et </w:t>
                      </w:r>
                      <w:r>
                        <w:t xml:space="preserve">de la Boucle du Mouhoun a reçu une pluviométrie inférieure à </w:t>
                      </w:r>
                      <w:r w:rsidRPr="000B1EE1">
                        <w:rPr>
                          <w:b/>
                        </w:rPr>
                        <w:t>40 mm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388E15" wp14:editId="55AF8030">
                <wp:simplePos x="0" y="0"/>
                <wp:positionH relativeFrom="column">
                  <wp:posOffset>3172155</wp:posOffset>
                </wp:positionH>
                <wp:positionV relativeFrom="paragraph">
                  <wp:posOffset>93345</wp:posOffset>
                </wp:positionV>
                <wp:extent cx="3233420" cy="2694940"/>
                <wp:effectExtent l="0" t="0" r="24130" b="10160"/>
                <wp:wrapNone/>
                <wp:docPr id="2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69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B98" w:rsidRDefault="005D6ADA" w:rsidP="008673BC">
                            <w:pPr>
                              <w:ind w:left="-142"/>
                              <w:jc w:val="both"/>
                            </w:pPr>
                            <w:r w:rsidRPr="005D6ADA">
                              <w:rPr>
                                <w:noProof/>
                              </w:rPr>
                              <w:drawing>
                                <wp:inline distT="0" distB="0" distL="0" distR="0" wp14:anchorId="70044BC5" wp14:editId="6FDBA585">
                                  <wp:extent cx="3140308" cy="22680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0308" cy="22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8E15" id="Text Box 327" o:spid="_x0000_s1033" type="#_x0000_t202" style="position:absolute;margin-left:249.8pt;margin-top:7.35pt;width:254.6pt;height:2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" filled="f" strokecolor="#0070c0">
                <v:textbox>
                  <w:txbxContent>
                    <w:p w:rsidR="00CE2B98" w:rsidRDefault="005D6ADA" w:rsidP="008673BC">
                      <w:pPr>
                        <w:ind w:left="-142"/>
                        <w:jc w:val="both"/>
                      </w:pPr>
                      <w:r w:rsidRPr="005D6ADA">
                        <w:rPr>
                          <w:noProof/>
                        </w:rPr>
                        <w:drawing>
                          <wp:inline distT="0" distB="0" distL="0" distR="0" wp14:anchorId="70044BC5" wp14:editId="6FDBA585">
                            <wp:extent cx="3140308" cy="22680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0308" cy="22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2773F9" w:rsidRDefault="002773F9" w:rsidP="0017311E">
      <w:pPr>
        <w:pStyle w:val="Titre3"/>
        <w:rPr>
          <w:sz w:val="24"/>
        </w:rPr>
      </w:pPr>
    </w:p>
    <w:p w:rsidR="00B539E8" w:rsidRDefault="00B539E8" w:rsidP="0017311E">
      <w:pPr>
        <w:pStyle w:val="Titre3"/>
        <w:rPr>
          <w:sz w:val="24"/>
        </w:rPr>
      </w:pPr>
    </w:p>
    <w:p w:rsidR="00CA1692" w:rsidRDefault="00CA1692" w:rsidP="0017311E">
      <w:pPr>
        <w:pStyle w:val="Titre3"/>
        <w:rPr>
          <w:sz w:val="24"/>
        </w:rPr>
      </w:pPr>
    </w:p>
    <w:p w:rsidR="00CA1692" w:rsidRDefault="00CA1692" w:rsidP="0017311E">
      <w:pPr>
        <w:pStyle w:val="Titre3"/>
        <w:rPr>
          <w:sz w:val="24"/>
        </w:rPr>
      </w:pPr>
    </w:p>
    <w:p w:rsidR="00CA1692" w:rsidRDefault="00CA1692" w:rsidP="0017311E">
      <w:pPr>
        <w:pStyle w:val="Titre3"/>
        <w:rPr>
          <w:sz w:val="24"/>
        </w:rPr>
      </w:pPr>
    </w:p>
    <w:p w:rsidR="00CB49E0" w:rsidRDefault="00CB49E0" w:rsidP="00037482">
      <w:pPr>
        <w:pStyle w:val="Titre1"/>
        <w:ind w:left="644"/>
        <w:rPr>
          <w:b/>
          <w:sz w:val="28"/>
          <w:szCs w:val="28"/>
        </w:rPr>
      </w:pPr>
      <w:bookmarkStart w:id="15" w:name="_Toc453686090"/>
      <w:bookmarkStart w:id="16" w:name="_Toc453748846"/>
      <w:bookmarkStart w:id="17" w:name="_Toc453828151"/>
      <w:bookmarkStart w:id="18" w:name="_Toc513995329"/>
      <w:bookmarkStart w:id="19" w:name="_Toc513995424"/>
      <w:bookmarkStart w:id="20" w:name="_Toc514078351"/>
      <w:bookmarkStart w:id="21" w:name="_Toc514078401"/>
      <w:bookmarkStart w:id="22" w:name="_Toc514734845"/>
    </w:p>
    <w:p w:rsidR="006120FC" w:rsidRPr="006C05EE" w:rsidRDefault="006120FC" w:rsidP="00903A3D">
      <w:pPr>
        <w:pStyle w:val="Titre1"/>
        <w:numPr>
          <w:ilvl w:val="0"/>
          <w:numId w:val="33"/>
        </w:numPr>
        <w:rPr>
          <w:b/>
          <w:sz w:val="28"/>
          <w:szCs w:val="28"/>
        </w:rPr>
      </w:pPr>
      <w:bookmarkStart w:id="23" w:name="_Toc515847114"/>
      <w:bookmarkStart w:id="24" w:name="_Toc516562517"/>
      <w:bookmarkStart w:id="25" w:name="_Toc516564926"/>
      <w:bookmarkStart w:id="26" w:name="_Toc516569874"/>
      <w:bookmarkStart w:id="27" w:name="_Toc517543802"/>
      <w:bookmarkStart w:id="28" w:name="_Toc518546376"/>
      <w:bookmarkStart w:id="29" w:name="_Toc519585362"/>
      <w:r w:rsidRPr="001F484D">
        <w:rPr>
          <w:b/>
          <w:sz w:val="28"/>
          <w:szCs w:val="28"/>
        </w:rPr>
        <w:t>Evolut</w:t>
      </w:r>
      <w:r w:rsidR="004B1143">
        <w:rPr>
          <w:b/>
          <w:sz w:val="28"/>
          <w:szCs w:val="28"/>
        </w:rPr>
        <w:t xml:space="preserve">ion du cumul pluviométrique au </w:t>
      </w:r>
      <w:bookmarkEnd w:id="15"/>
      <w:bookmarkEnd w:id="16"/>
      <w:bookmarkEnd w:id="17"/>
      <w:r w:rsidR="00E96ED6">
        <w:rPr>
          <w:b/>
          <w:sz w:val="28"/>
          <w:szCs w:val="28"/>
        </w:rPr>
        <w:t>1</w:t>
      </w:r>
      <w:r w:rsidR="00C81D93">
        <w:rPr>
          <w:b/>
          <w:sz w:val="28"/>
          <w:szCs w:val="28"/>
        </w:rPr>
        <w:t>0</w:t>
      </w:r>
      <w:r w:rsidR="00E96ED6">
        <w:rPr>
          <w:b/>
          <w:sz w:val="28"/>
          <w:szCs w:val="28"/>
        </w:rPr>
        <w:t xml:space="preserve"> juillet</w:t>
      </w:r>
      <w:r w:rsidR="00BA624E" w:rsidRPr="001F484D">
        <w:rPr>
          <w:b/>
          <w:sz w:val="28"/>
          <w:szCs w:val="28"/>
        </w:rPr>
        <w:t xml:space="preserve"> 2018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6120FC" w:rsidRDefault="00A372F7" w:rsidP="006120FC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A38FDA" wp14:editId="1BD2569E">
                <wp:simplePos x="0" y="0"/>
                <wp:positionH relativeFrom="margin">
                  <wp:posOffset>-64008</wp:posOffset>
                </wp:positionH>
                <wp:positionV relativeFrom="paragraph">
                  <wp:posOffset>70485</wp:posOffset>
                </wp:positionV>
                <wp:extent cx="3167482" cy="2669540"/>
                <wp:effectExtent l="0" t="0" r="13970" b="16510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482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B98" w:rsidRPr="002F362D" w:rsidRDefault="002F362D" w:rsidP="00D5011C">
                            <w:pPr>
                              <w:spacing w:line="276" w:lineRule="auto"/>
                              <w:jc w:val="both"/>
                            </w:pPr>
                            <w:r w:rsidRPr="002F362D">
                              <w:t>La répartition spatiale</w:t>
                            </w:r>
                            <w:r w:rsidR="00CE2B98" w:rsidRPr="002F362D">
                              <w:t xml:space="preserve"> </w:t>
                            </w:r>
                            <w:r w:rsidRPr="002F362D">
                              <w:t xml:space="preserve">du </w:t>
                            </w:r>
                            <w:r w:rsidR="00CE2B98" w:rsidRPr="002F362D">
                              <w:t>cumul pluviométrique du 1</w:t>
                            </w:r>
                            <w:r w:rsidR="00CE2B98" w:rsidRPr="002F362D">
                              <w:rPr>
                                <w:vertAlign w:val="superscript"/>
                              </w:rPr>
                              <w:t>er</w:t>
                            </w:r>
                            <w:r w:rsidRPr="002F362D">
                              <w:t xml:space="preserve"> avril au 10 juillet</w:t>
                            </w:r>
                            <w:r w:rsidR="00CE2B98" w:rsidRPr="002F362D">
                              <w:t xml:space="preserve"> 2018 </w:t>
                            </w:r>
                            <w:r w:rsidRPr="002F362D">
                              <w:t>montre</w:t>
                            </w:r>
                            <w:r w:rsidR="00CE2B98" w:rsidRPr="002F362D">
                              <w:t xml:space="preserve"> que la majeure partie du territoire a enregistré des hauteurs d’eau comprises entre </w:t>
                            </w:r>
                            <w:r w:rsidRPr="002F362D">
                              <w:rPr>
                                <w:b/>
                              </w:rPr>
                              <w:t>60</w:t>
                            </w:r>
                            <w:r w:rsidR="00CE2B98" w:rsidRPr="002F362D">
                              <w:t xml:space="preserve"> et </w:t>
                            </w:r>
                            <w:r w:rsidRPr="002F362D">
                              <w:rPr>
                                <w:b/>
                              </w:rPr>
                              <w:t>300</w:t>
                            </w:r>
                            <w:r w:rsidR="00CE2B98" w:rsidRPr="002F362D">
                              <w:rPr>
                                <w:b/>
                              </w:rPr>
                              <w:t xml:space="preserve"> mm</w:t>
                            </w:r>
                            <w:r w:rsidRPr="002F362D">
                              <w:t>.</w:t>
                            </w:r>
                          </w:p>
                          <w:p w:rsidR="007327F2" w:rsidRDefault="00CE2B98" w:rsidP="00D5011C">
                            <w:pPr>
                              <w:spacing w:line="276" w:lineRule="auto"/>
                              <w:jc w:val="both"/>
                              <w:rPr>
                                <w:color w:val="FF0000"/>
                              </w:rPr>
                            </w:pPr>
                            <w:r w:rsidRPr="0032626C">
                              <w:t xml:space="preserve">Les </w:t>
                            </w:r>
                            <w:r w:rsidR="0032626C" w:rsidRPr="0032626C">
                              <w:t>postes</w:t>
                            </w:r>
                            <w:r w:rsidRPr="0032626C">
                              <w:t xml:space="preserve"> pluviométriques </w:t>
                            </w:r>
                            <w:r w:rsidR="0032626C" w:rsidRPr="0032626C">
                              <w:t>de Loumana (</w:t>
                            </w:r>
                            <w:r w:rsidR="0032626C" w:rsidRPr="0032626C">
                              <w:rPr>
                                <w:b/>
                              </w:rPr>
                              <w:t xml:space="preserve">442,2 mm </w:t>
                            </w:r>
                            <w:r w:rsidR="0032626C" w:rsidRPr="0032626C">
                              <w:t xml:space="preserve">en </w:t>
                            </w:r>
                            <w:r w:rsidR="0032626C" w:rsidRPr="0032626C">
                              <w:rPr>
                                <w:b/>
                              </w:rPr>
                              <w:t>22 jours</w:t>
                            </w:r>
                            <w:r w:rsidR="0032626C" w:rsidRPr="0032626C">
                              <w:t>)</w:t>
                            </w:r>
                            <w:r w:rsidR="0032626C">
                              <w:t>, dans la région des Cascades</w:t>
                            </w:r>
                            <w:r w:rsidR="0032626C" w:rsidRPr="0032626C">
                              <w:t xml:space="preserve"> et de Houndé (</w:t>
                            </w:r>
                            <w:r w:rsidR="0032626C" w:rsidRPr="0032626C">
                              <w:rPr>
                                <w:b/>
                              </w:rPr>
                              <w:t>400,8 mm</w:t>
                            </w:r>
                            <w:r w:rsidR="0032626C" w:rsidRPr="0032626C">
                              <w:t xml:space="preserve"> en </w:t>
                            </w:r>
                            <w:r w:rsidR="0032626C" w:rsidRPr="0032626C">
                              <w:rPr>
                                <w:b/>
                              </w:rPr>
                              <w:t>21 jours</w:t>
                            </w:r>
                            <w:r w:rsidR="0032626C">
                              <w:t xml:space="preserve">), dans la région des Hauts-Bassins </w:t>
                            </w:r>
                            <w:r w:rsidR="0032626C" w:rsidRPr="0032626C">
                              <w:t xml:space="preserve">ont enregistré </w:t>
                            </w:r>
                            <w:r w:rsidRPr="0032626C">
                              <w:t xml:space="preserve">les </w:t>
                            </w:r>
                            <w:r w:rsidR="0032626C" w:rsidRPr="0032626C">
                              <w:t xml:space="preserve">cumuls </w:t>
                            </w:r>
                            <w:r w:rsidR="00C76824">
                              <w:t xml:space="preserve">les </w:t>
                            </w:r>
                            <w:r w:rsidRPr="0032626C">
                              <w:t>plus élevés</w:t>
                            </w:r>
                            <w:r w:rsidR="0032626C" w:rsidRPr="00C54F64">
                              <w:t>.</w:t>
                            </w:r>
                          </w:p>
                          <w:p w:rsidR="00CE2B98" w:rsidRPr="007327F2" w:rsidRDefault="006A58D4" w:rsidP="00D5011C">
                            <w:pPr>
                              <w:spacing w:line="276" w:lineRule="auto"/>
                              <w:jc w:val="both"/>
                            </w:pPr>
                            <w:r w:rsidRPr="007327F2">
                              <w:t xml:space="preserve">Par contre, les </w:t>
                            </w:r>
                            <w:r w:rsidR="00572E28" w:rsidRPr="007327F2">
                              <w:t xml:space="preserve">plus faibles cumuls ont été enregistrés à </w:t>
                            </w:r>
                            <w:proofErr w:type="spellStart"/>
                            <w:r w:rsidR="00572E28" w:rsidRPr="007327F2">
                              <w:t>Gorom-Gorom</w:t>
                            </w:r>
                            <w:proofErr w:type="spellEnd"/>
                            <w:r w:rsidR="00572E28" w:rsidRPr="007327F2">
                              <w:t xml:space="preserve"> (</w:t>
                            </w:r>
                            <w:r w:rsidR="00572E28" w:rsidRPr="00586EBD">
                              <w:rPr>
                                <w:b/>
                              </w:rPr>
                              <w:t>67,5 mm</w:t>
                            </w:r>
                            <w:r w:rsidR="00572E28" w:rsidRPr="007327F2">
                              <w:t xml:space="preserve"> en </w:t>
                            </w:r>
                            <w:r w:rsidR="00572E28" w:rsidRPr="00586EBD">
                              <w:rPr>
                                <w:b/>
                              </w:rPr>
                              <w:t>7 jours</w:t>
                            </w:r>
                            <w:r w:rsidR="00C76824">
                              <w:t>)</w:t>
                            </w:r>
                            <w:r w:rsidR="00572E28" w:rsidRPr="007327F2">
                              <w:t xml:space="preserve"> dans la région du Sahel et à </w:t>
                            </w:r>
                            <w:proofErr w:type="spellStart"/>
                            <w:r w:rsidR="00572E28" w:rsidRPr="007327F2">
                              <w:t>Bogandé</w:t>
                            </w:r>
                            <w:proofErr w:type="spellEnd"/>
                            <w:r w:rsidR="00572E28" w:rsidRPr="007327F2">
                              <w:t xml:space="preserve"> (</w:t>
                            </w:r>
                            <w:r w:rsidR="00572E28" w:rsidRPr="00586EBD">
                              <w:rPr>
                                <w:b/>
                              </w:rPr>
                              <w:t>73,8 mm</w:t>
                            </w:r>
                            <w:r w:rsidR="00572E28" w:rsidRPr="007327F2">
                              <w:t xml:space="preserve"> en </w:t>
                            </w:r>
                            <w:r w:rsidR="00572E28" w:rsidRPr="00586EBD">
                              <w:rPr>
                                <w:b/>
                              </w:rPr>
                              <w:t>10 jours</w:t>
                            </w:r>
                            <w:r w:rsidR="00572E28" w:rsidRPr="007327F2">
                              <w:t>) dans la région de l’Est</w:t>
                            </w:r>
                            <w:r w:rsidR="007327F2" w:rsidRPr="007327F2">
                              <w:t>.</w:t>
                            </w:r>
                          </w:p>
                          <w:p w:rsidR="00CE2B98" w:rsidRDefault="00CE2B98" w:rsidP="00B84BDB">
                            <w:pPr>
                              <w:pStyle w:val="Corpsdetexte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38FDA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34" type="#_x0000_t202" style="position:absolute;margin-left:-5.05pt;margin-top:5.55pt;width:249.4pt;height:210.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" strokecolor="#4f81bd">
                <v:textbox>
                  <w:txbxContent>
                    <w:p w:rsidR="00CE2B98" w:rsidRPr="002F362D" w:rsidRDefault="002F362D" w:rsidP="00D5011C">
                      <w:pPr>
                        <w:spacing w:line="276" w:lineRule="auto"/>
                        <w:jc w:val="both"/>
                      </w:pPr>
                      <w:r w:rsidRPr="002F362D">
                        <w:t>La répartition spatiale</w:t>
                      </w:r>
                      <w:r w:rsidR="00CE2B98" w:rsidRPr="002F362D">
                        <w:t xml:space="preserve"> </w:t>
                      </w:r>
                      <w:r w:rsidRPr="002F362D">
                        <w:t xml:space="preserve">du </w:t>
                      </w:r>
                      <w:r w:rsidR="00CE2B98" w:rsidRPr="002F362D">
                        <w:t>cumul pluviométrique du 1</w:t>
                      </w:r>
                      <w:r w:rsidR="00CE2B98" w:rsidRPr="002F362D">
                        <w:rPr>
                          <w:vertAlign w:val="superscript"/>
                        </w:rPr>
                        <w:t>er</w:t>
                      </w:r>
                      <w:r w:rsidRPr="002F362D">
                        <w:t xml:space="preserve"> avril au 10 juillet</w:t>
                      </w:r>
                      <w:r w:rsidR="00CE2B98" w:rsidRPr="002F362D">
                        <w:t xml:space="preserve"> 2018 </w:t>
                      </w:r>
                      <w:r w:rsidRPr="002F362D">
                        <w:t>montre</w:t>
                      </w:r>
                      <w:r w:rsidR="00CE2B98" w:rsidRPr="002F362D">
                        <w:t xml:space="preserve"> que la majeure partie du territoire a enregistré des hauteurs d’eau comprises entre </w:t>
                      </w:r>
                      <w:r w:rsidRPr="002F362D">
                        <w:rPr>
                          <w:b/>
                        </w:rPr>
                        <w:t>60</w:t>
                      </w:r>
                      <w:r w:rsidR="00CE2B98" w:rsidRPr="002F362D">
                        <w:t xml:space="preserve"> et </w:t>
                      </w:r>
                      <w:r w:rsidRPr="002F362D">
                        <w:rPr>
                          <w:b/>
                        </w:rPr>
                        <w:t>300</w:t>
                      </w:r>
                      <w:r w:rsidR="00CE2B98" w:rsidRPr="002F362D">
                        <w:rPr>
                          <w:b/>
                        </w:rPr>
                        <w:t xml:space="preserve"> mm</w:t>
                      </w:r>
                      <w:r w:rsidRPr="002F362D">
                        <w:t>.</w:t>
                      </w:r>
                    </w:p>
                    <w:p w:rsidR="007327F2" w:rsidRDefault="00CE2B98" w:rsidP="00D5011C">
                      <w:pPr>
                        <w:spacing w:line="276" w:lineRule="auto"/>
                        <w:jc w:val="both"/>
                        <w:rPr>
                          <w:color w:val="FF0000"/>
                        </w:rPr>
                      </w:pPr>
                      <w:r w:rsidRPr="0032626C">
                        <w:t xml:space="preserve">Les </w:t>
                      </w:r>
                      <w:r w:rsidR="0032626C" w:rsidRPr="0032626C">
                        <w:t>postes</w:t>
                      </w:r>
                      <w:r w:rsidRPr="0032626C">
                        <w:t xml:space="preserve"> pluviométriques </w:t>
                      </w:r>
                      <w:r w:rsidR="0032626C" w:rsidRPr="0032626C">
                        <w:t>de Loumana (</w:t>
                      </w:r>
                      <w:r w:rsidR="0032626C" w:rsidRPr="0032626C">
                        <w:rPr>
                          <w:b/>
                        </w:rPr>
                        <w:t xml:space="preserve">442,2 mm </w:t>
                      </w:r>
                      <w:r w:rsidR="0032626C" w:rsidRPr="0032626C">
                        <w:t xml:space="preserve">en </w:t>
                      </w:r>
                      <w:r w:rsidR="0032626C" w:rsidRPr="0032626C">
                        <w:rPr>
                          <w:b/>
                        </w:rPr>
                        <w:t>22 jours</w:t>
                      </w:r>
                      <w:r w:rsidR="0032626C" w:rsidRPr="0032626C">
                        <w:t>)</w:t>
                      </w:r>
                      <w:r w:rsidR="0032626C">
                        <w:t>, dans la région des Cascades</w:t>
                      </w:r>
                      <w:r w:rsidR="0032626C" w:rsidRPr="0032626C">
                        <w:t xml:space="preserve"> et de Houndé (</w:t>
                      </w:r>
                      <w:r w:rsidR="0032626C" w:rsidRPr="0032626C">
                        <w:rPr>
                          <w:b/>
                        </w:rPr>
                        <w:t>400,8 mm</w:t>
                      </w:r>
                      <w:r w:rsidR="0032626C" w:rsidRPr="0032626C">
                        <w:t xml:space="preserve"> en </w:t>
                      </w:r>
                      <w:r w:rsidR="0032626C" w:rsidRPr="0032626C">
                        <w:rPr>
                          <w:b/>
                        </w:rPr>
                        <w:t>21 jours</w:t>
                      </w:r>
                      <w:r w:rsidR="0032626C">
                        <w:t xml:space="preserve">), dans la région des Hauts-Bassins </w:t>
                      </w:r>
                      <w:r w:rsidR="0032626C" w:rsidRPr="0032626C">
                        <w:t xml:space="preserve">ont enregistré </w:t>
                      </w:r>
                      <w:r w:rsidRPr="0032626C">
                        <w:t xml:space="preserve">les </w:t>
                      </w:r>
                      <w:r w:rsidR="0032626C" w:rsidRPr="0032626C">
                        <w:t xml:space="preserve">cumuls </w:t>
                      </w:r>
                      <w:r w:rsidR="00C76824">
                        <w:t xml:space="preserve">les </w:t>
                      </w:r>
                      <w:r w:rsidRPr="0032626C">
                        <w:t>plus élevés</w:t>
                      </w:r>
                      <w:r w:rsidR="0032626C" w:rsidRPr="00C54F64">
                        <w:t>.</w:t>
                      </w:r>
                    </w:p>
                    <w:p w:rsidR="00CE2B98" w:rsidRPr="007327F2" w:rsidRDefault="006A58D4" w:rsidP="00D5011C">
                      <w:pPr>
                        <w:spacing w:line="276" w:lineRule="auto"/>
                        <w:jc w:val="both"/>
                      </w:pPr>
                      <w:r w:rsidRPr="007327F2">
                        <w:t xml:space="preserve">Par contre, les </w:t>
                      </w:r>
                      <w:r w:rsidR="00572E28" w:rsidRPr="007327F2">
                        <w:t xml:space="preserve">plus faibles cumuls ont été enregistrés à </w:t>
                      </w:r>
                      <w:proofErr w:type="spellStart"/>
                      <w:r w:rsidR="00572E28" w:rsidRPr="007327F2">
                        <w:t>Gorom-Gorom</w:t>
                      </w:r>
                      <w:proofErr w:type="spellEnd"/>
                      <w:r w:rsidR="00572E28" w:rsidRPr="007327F2">
                        <w:t xml:space="preserve"> (</w:t>
                      </w:r>
                      <w:r w:rsidR="00572E28" w:rsidRPr="00586EBD">
                        <w:rPr>
                          <w:b/>
                        </w:rPr>
                        <w:t>67,5 mm</w:t>
                      </w:r>
                      <w:r w:rsidR="00572E28" w:rsidRPr="007327F2">
                        <w:t xml:space="preserve"> en </w:t>
                      </w:r>
                      <w:r w:rsidR="00572E28" w:rsidRPr="00586EBD">
                        <w:rPr>
                          <w:b/>
                        </w:rPr>
                        <w:t>7 jours</w:t>
                      </w:r>
                      <w:r w:rsidR="00C76824">
                        <w:t>)</w:t>
                      </w:r>
                      <w:r w:rsidR="00572E28" w:rsidRPr="007327F2">
                        <w:t xml:space="preserve"> dans la région du Sahel et à </w:t>
                      </w:r>
                      <w:proofErr w:type="spellStart"/>
                      <w:r w:rsidR="00572E28" w:rsidRPr="007327F2">
                        <w:t>Bogandé</w:t>
                      </w:r>
                      <w:proofErr w:type="spellEnd"/>
                      <w:r w:rsidR="00572E28" w:rsidRPr="007327F2">
                        <w:t xml:space="preserve"> (</w:t>
                      </w:r>
                      <w:r w:rsidR="00572E28" w:rsidRPr="00586EBD">
                        <w:rPr>
                          <w:b/>
                        </w:rPr>
                        <w:t>73,8 mm</w:t>
                      </w:r>
                      <w:r w:rsidR="00572E28" w:rsidRPr="007327F2">
                        <w:t xml:space="preserve"> en </w:t>
                      </w:r>
                      <w:r w:rsidR="00572E28" w:rsidRPr="00586EBD">
                        <w:rPr>
                          <w:b/>
                        </w:rPr>
                        <w:t>10 jours</w:t>
                      </w:r>
                      <w:r w:rsidR="00572E28" w:rsidRPr="007327F2">
                        <w:t>) dans la région de l’Est</w:t>
                      </w:r>
                      <w:r w:rsidR="007327F2" w:rsidRPr="007327F2">
                        <w:t>.</w:t>
                      </w:r>
                    </w:p>
                    <w:p w:rsidR="00CE2B98" w:rsidRDefault="00CE2B98" w:rsidP="00B84BDB">
                      <w:pPr>
                        <w:pStyle w:val="Corpsdetexte"/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7F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D37D4E" wp14:editId="1A7AEEAF">
                <wp:simplePos x="0" y="0"/>
                <wp:positionH relativeFrom="margin">
                  <wp:posOffset>3147365</wp:posOffset>
                </wp:positionH>
                <wp:positionV relativeFrom="paragraph">
                  <wp:posOffset>70485</wp:posOffset>
                </wp:positionV>
                <wp:extent cx="3200400" cy="2669540"/>
                <wp:effectExtent l="0" t="0" r="19050" b="16510"/>
                <wp:wrapNone/>
                <wp:docPr id="2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9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B98" w:rsidRDefault="004C0403" w:rsidP="008673BC">
                            <w:pPr>
                              <w:tabs>
                                <w:tab w:val="left" w:pos="5245"/>
                              </w:tabs>
                              <w:ind w:hanging="142"/>
                              <w:jc w:val="both"/>
                            </w:pPr>
                            <w:r w:rsidRPr="004C0403">
                              <w:rPr>
                                <w:noProof/>
                              </w:rPr>
                              <w:drawing>
                                <wp:inline distT="0" distB="0" distL="0" distR="0" wp14:anchorId="7801F0EC" wp14:editId="7D848145">
                                  <wp:extent cx="3137819" cy="22680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7819" cy="22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7D4E" id="Zone de texte 5" o:spid="_x0000_s1035" type="#_x0000_t202" style="position:absolute;margin-left:247.8pt;margin-top:5.55pt;width:252pt;height:210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" fillcolor="white [3201]" strokecolor="#0070c0">
                <v:textbox>
                  <w:txbxContent>
                    <w:p w:rsidR="00CE2B98" w:rsidRDefault="004C0403" w:rsidP="008673BC">
                      <w:pPr>
                        <w:tabs>
                          <w:tab w:val="left" w:pos="5245"/>
                        </w:tabs>
                        <w:ind w:hanging="142"/>
                        <w:jc w:val="both"/>
                      </w:pPr>
                      <w:r w:rsidRPr="004C0403">
                        <w:rPr>
                          <w:noProof/>
                        </w:rPr>
                        <w:drawing>
                          <wp:inline distT="0" distB="0" distL="0" distR="0" wp14:anchorId="7801F0EC" wp14:editId="7D848145">
                            <wp:extent cx="3137819" cy="22680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7819" cy="22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0FC" w:rsidRDefault="006120FC" w:rsidP="006120FC"/>
    <w:p w:rsidR="006120FC" w:rsidRDefault="006120FC" w:rsidP="006120FC"/>
    <w:p w:rsidR="006120FC" w:rsidRDefault="006120FC" w:rsidP="006120FC"/>
    <w:p w:rsidR="006120FC" w:rsidRDefault="006120FC" w:rsidP="006120FC"/>
    <w:p w:rsidR="006120FC" w:rsidRDefault="006120FC" w:rsidP="006120FC"/>
    <w:p w:rsidR="006120FC" w:rsidRDefault="006120FC" w:rsidP="006120FC"/>
    <w:p w:rsidR="006120FC" w:rsidRDefault="006120FC" w:rsidP="006120FC"/>
    <w:p w:rsidR="006120FC" w:rsidRDefault="006120FC" w:rsidP="006120FC"/>
    <w:p w:rsidR="006120FC" w:rsidRDefault="006120FC" w:rsidP="006120FC"/>
    <w:p w:rsidR="006120FC" w:rsidRDefault="006120FC" w:rsidP="006120FC"/>
    <w:p w:rsidR="006120FC" w:rsidRDefault="006120FC" w:rsidP="006120FC"/>
    <w:p w:rsidR="006120FC" w:rsidRDefault="006120FC" w:rsidP="006120FC">
      <w:pPr>
        <w:tabs>
          <w:tab w:val="left" w:pos="5360"/>
        </w:tabs>
        <w:jc w:val="center"/>
      </w:pPr>
    </w:p>
    <w:p w:rsidR="006120FC" w:rsidRDefault="006120FC" w:rsidP="006120FC"/>
    <w:p w:rsidR="006120FC" w:rsidRDefault="006120FC" w:rsidP="006120FC"/>
    <w:p w:rsidR="008F1733" w:rsidRDefault="008F1733" w:rsidP="008F1733">
      <w:pPr>
        <w:spacing w:line="120" w:lineRule="auto"/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0851F5" w:rsidRDefault="000851F5" w:rsidP="008F1733">
      <w:pPr>
        <w:rPr>
          <w:rFonts w:ascii="Clarendon" w:hAnsi="Clarendon"/>
          <w:sz w:val="28"/>
          <w:u w:val="single"/>
        </w:rPr>
      </w:pPr>
    </w:p>
    <w:p w:rsidR="00EF46C8" w:rsidRPr="008F1733" w:rsidRDefault="00042A98" w:rsidP="000532E5">
      <w:pPr>
        <w:rPr>
          <w:rFonts w:ascii="Clarendon" w:hAnsi="Clarendon"/>
          <w:sz w:val="28"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04FC81" wp14:editId="5057C9B0">
                <wp:simplePos x="0" y="0"/>
                <wp:positionH relativeFrom="column">
                  <wp:posOffset>-142875</wp:posOffset>
                </wp:positionH>
                <wp:positionV relativeFrom="paragraph">
                  <wp:posOffset>248919</wp:posOffset>
                </wp:positionV>
                <wp:extent cx="3176905" cy="2867025"/>
                <wp:effectExtent l="0" t="0" r="23495" b="28575"/>
                <wp:wrapNone/>
                <wp:docPr id="1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617" w:rsidRPr="009602C0" w:rsidRDefault="00CE2B98" w:rsidP="00880C60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9602C0">
                              <w:rPr>
                                <w:sz w:val="24"/>
                              </w:rPr>
                              <w:t xml:space="preserve">Le </w:t>
                            </w:r>
                            <w:r w:rsidR="00A372F7" w:rsidRPr="009602C0">
                              <w:rPr>
                                <w:sz w:val="24"/>
                              </w:rPr>
                              <w:t xml:space="preserve">rapport du </w:t>
                            </w:r>
                            <w:r w:rsidRPr="009602C0">
                              <w:rPr>
                                <w:sz w:val="24"/>
                              </w:rPr>
                              <w:t>cumul pluviométrique du 1</w:t>
                            </w:r>
                            <w:r w:rsidRPr="009602C0">
                              <w:rPr>
                                <w:sz w:val="24"/>
                                <w:vertAlign w:val="superscript"/>
                              </w:rPr>
                              <w:t>er</w:t>
                            </w:r>
                            <w:r w:rsidRPr="009602C0">
                              <w:rPr>
                                <w:sz w:val="24"/>
                              </w:rPr>
                              <w:t xml:space="preserve"> avril au </w:t>
                            </w:r>
                            <w:r w:rsidR="00A372F7" w:rsidRPr="009602C0">
                              <w:rPr>
                                <w:sz w:val="24"/>
                              </w:rPr>
                              <w:t>10 juillet</w:t>
                            </w:r>
                            <w:r w:rsidRPr="009602C0">
                              <w:rPr>
                                <w:sz w:val="24"/>
                              </w:rPr>
                              <w:t xml:space="preserve"> 2018</w:t>
                            </w:r>
                            <w:r w:rsidR="00A372F7" w:rsidRPr="009602C0">
                              <w:rPr>
                                <w:sz w:val="24"/>
                              </w:rPr>
                              <w:t xml:space="preserve"> à celui</w:t>
                            </w:r>
                            <w:r w:rsidRPr="009602C0">
                              <w:rPr>
                                <w:sz w:val="24"/>
                              </w:rPr>
                              <w:t xml:space="preserve"> de la cam</w:t>
                            </w:r>
                            <w:r w:rsidR="00A372F7" w:rsidRPr="009602C0">
                              <w:rPr>
                                <w:sz w:val="24"/>
                              </w:rPr>
                              <w:t>pagne écoulée à la même période</w:t>
                            </w:r>
                            <w:r w:rsidR="00092408">
                              <w:rPr>
                                <w:sz w:val="24"/>
                              </w:rPr>
                              <w:t xml:space="preserve"> </w:t>
                            </w:r>
                            <w:r w:rsidR="00C54F64">
                              <w:rPr>
                                <w:sz w:val="24"/>
                              </w:rPr>
                              <w:t>indique</w:t>
                            </w:r>
                            <w:r w:rsidRPr="009602C0">
                              <w:rPr>
                                <w:sz w:val="24"/>
                              </w:rPr>
                              <w:t xml:space="preserve"> une </w:t>
                            </w:r>
                            <w:r w:rsidR="002E4C70">
                              <w:rPr>
                                <w:sz w:val="24"/>
                              </w:rPr>
                              <w:t>situation</w:t>
                            </w:r>
                            <w:r w:rsidRPr="009602C0">
                              <w:rPr>
                                <w:sz w:val="24"/>
                              </w:rPr>
                              <w:t xml:space="preserve"> très d</w:t>
                            </w:r>
                            <w:r w:rsidR="009602C0" w:rsidRPr="009602C0">
                              <w:rPr>
                                <w:sz w:val="24"/>
                              </w:rPr>
                              <w:t>éficitaire à déficitaire dans la majeure partie du territoire.</w:t>
                            </w:r>
                            <w:r w:rsidRPr="009602C0">
                              <w:rPr>
                                <w:sz w:val="24"/>
                              </w:rPr>
                              <w:t xml:space="preserve"> </w:t>
                            </w:r>
                            <w:r w:rsidR="00B25617">
                              <w:rPr>
                                <w:sz w:val="24"/>
                              </w:rPr>
                              <w:t xml:space="preserve">Les régions du Sahel, </w:t>
                            </w:r>
                            <w:r w:rsidR="00042A98">
                              <w:rPr>
                                <w:sz w:val="24"/>
                              </w:rPr>
                              <w:t xml:space="preserve">du Nord, </w:t>
                            </w:r>
                            <w:r w:rsidR="00B25617">
                              <w:rPr>
                                <w:sz w:val="24"/>
                              </w:rPr>
                              <w:t>de la Boucle du Mouhoun, des Hauts-Bassins, des Cascades, du Centre-Ouest, du Centre, du Centre-Sud et de l’</w:t>
                            </w:r>
                            <w:r w:rsidR="00134B32">
                              <w:rPr>
                                <w:sz w:val="24"/>
                              </w:rPr>
                              <w:t>Est présentent</w:t>
                            </w:r>
                            <w:r w:rsidR="00B25617">
                              <w:rPr>
                                <w:sz w:val="24"/>
                              </w:rPr>
                              <w:t xml:space="preserve"> des zones à cumul pluviomét</w:t>
                            </w:r>
                            <w:r w:rsidR="00042A98">
                              <w:rPr>
                                <w:sz w:val="24"/>
                              </w:rPr>
                              <w:t xml:space="preserve">rique similaire à celui de 2017 </w:t>
                            </w:r>
                            <w:r w:rsidR="00042A98" w:rsidRPr="009602C0">
                              <w:rPr>
                                <w:sz w:val="24"/>
                              </w:rPr>
                              <w:t>(Carte ci-contre).</w:t>
                            </w:r>
                          </w:p>
                          <w:p w:rsidR="00CE2B98" w:rsidRPr="00042A98" w:rsidRDefault="00CE2B98" w:rsidP="00407B74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042A98">
                              <w:rPr>
                                <w:sz w:val="24"/>
                              </w:rPr>
                              <w:t xml:space="preserve">Cependant des zones à cumul pluviométrique très excédentaire par rapport à 2017 ont été observées dans les </w:t>
                            </w:r>
                            <w:r w:rsidR="00042A98" w:rsidRPr="00042A98">
                              <w:rPr>
                                <w:sz w:val="24"/>
                              </w:rPr>
                              <w:t>régions du Sahel, du Centre-Ouest et des Cascades.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4FC81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36" type="#_x0000_t202" style="position:absolute;margin-left:-11.25pt;margin-top:19.6pt;width:250.15pt;height:22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" filled="f" strokecolor="#0070c0">
                <v:textbox>
                  <w:txbxContent>
                    <w:p w:rsidR="00B25617" w:rsidRPr="009602C0" w:rsidRDefault="00CE2B98" w:rsidP="00880C60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  <w:r w:rsidRPr="009602C0">
                        <w:rPr>
                          <w:sz w:val="24"/>
                        </w:rPr>
                        <w:t xml:space="preserve">Le </w:t>
                      </w:r>
                      <w:r w:rsidR="00A372F7" w:rsidRPr="009602C0">
                        <w:rPr>
                          <w:sz w:val="24"/>
                        </w:rPr>
                        <w:t xml:space="preserve">rapport du </w:t>
                      </w:r>
                      <w:r w:rsidRPr="009602C0">
                        <w:rPr>
                          <w:sz w:val="24"/>
                        </w:rPr>
                        <w:t>cumul pluviométrique du 1</w:t>
                      </w:r>
                      <w:r w:rsidRPr="009602C0">
                        <w:rPr>
                          <w:sz w:val="24"/>
                          <w:vertAlign w:val="superscript"/>
                        </w:rPr>
                        <w:t>er</w:t>
                      </w:r>
                      <w:r w:rsidRPr="009602C0">
                        <w:rPr>
                          <w:sz w:val="24"/>
                        </w:rPr>
                        <w:t xml:space="preserve"> avril au </w:t>
                      </w:r>
                      <w:r w:rsidR="00A372F7" w:rsidRPr="009602C0">
                        <w:rPr>
                          <w:sz w:val="24"/>
                        </w:rPr>
                        <w:t>10 juillet</w:t>
                      </w:r>
                      <w:r w:rsidRPr="009602C0">
                        <w:rPr>
                          <w:sz w:val="24"/>
                        </w:rPr>
                        <w:t xml:space="preserve"> 2018</w:t>
                      </w:r>
                      <w:r w:rsidR="00A372F7" w:rsidRPr="009602C0">
                        <w:rPr>
                          <w:sz w:val="24"/>
                        </w:rPr>
                        <w:t xml:space="preserve"> à celui</w:t>
                      </w:r>
                      <w:r w:rsidRPr="009602C0">
                        <w:rPr>
                          <w:sz w:val="24"/>
                        </w:rPr>
                        <w:t xml:space="preserve"> de la cam</w:t>
                      </w:r>
                      <w:r w:rsidR="00A372F7" w:rsidRPr="009602C0">
                        <w:rPr>
                          <w:sz w:val="24"/>
                        </w:rPr>
                        <w:t xml:space="preserve">pagne écoulée à la même </w:t>
                      </w:r>
                      <w:r w:rsidR="00A372F7" w:rsidRPr="009602C0">
                        <w:rPr>
                          <w:sz w:val="24"/>
                        </w:rPr>
                        <w:t>période</w:t>
                      </w:r>
                      <w:bookmarkStart w:id="31" w:name="_GoBack"/>
                      <w:bookmarkEnd w:id="31"/>
                      <w:r w:rsidR="00092408">
                        <w:rPr>
                          <w:sz w:val="24"/>
                        </w:rPr>
                        <w:t xml:space="preserve"> </w:t>
                      </w:r>
                      <w:r w:rsidR="00C54F64">
                        <w:rPr>
                          <w:sz w:val="24"/>
                        </w:rPr>
                        <w:t>indique</w:t>
                      </w:r>
                      <w:r w:rsidRPr="009602C0">
                        <w:rPr>
                          <w:sz w:val="24"/>
                        </w:rPr>
                        <w:t xml:space="preserve"> une </w:t>
                      </w:r>
                      <w:r w:rsidR="002E4C70">
                        <w:rPr>
                          <w:sz w:val="24"/>
                        </w:rPr>
                        <w:t>situation</w:t>
                      </w:r>
                      <w:r w:rsidRPr="009602C0">
                        <w:rPr>
                          <w:sz w:val="24"/>
                        </w:rPr>
                        <w:t xml:space="preserve"> très d</w:t>
                      </w:r>
                      <w:r w:rsidR="009602C0" w:rsidRPr="009602C0">
                        <w:rPr>
                          <w:sz w:val="24"/>
                        </w:rPr>
                        <w:t>éficitaire à déficitaire dans la majeure partie du territoire.</w:t>
                      </w:r>
                      <w:r w:rsidRPr="009602C0">
                        <w:rPr>
                          <w:sz w:val="24"/>
                        </w:rPr>
                        <w:t xml:space="preserve"> </w:t>
                      </w:r>
                      <w:r w:rsidR="00B25617">
                        <w:rPr>
                          <w:sz w:val="24"/>
                        </w:rPr>
                        <w:t xml:space="preserve">Les régions du Sahel, </w:t>
                      </w:r>
                      <w:r w:rsidR="00042A98">
                        <w:rPr>
                          <w:sz w:val="24"/>
                        </w:rPr>
                        <w:t xml:space="preserve">du Nord, </w:t>
                      </w:r>
                      <w:r w:rsidR="00B25617">
                        <w:rPr>
                          <w:sz w:val="24"/>
                        </w:rPr>
                        <w:t>de la Boucle du Mouhoun, des Hauts-Bassins, des Cascades, du Centre-Ouest, du Centre, du Centre-Sud et de l’</w:t>
                      </w:r>
                      <w:r w:rsidR="00134B32">
                        <w:rPr>
                          <w:sz w:val="24"/>
                        </w:rPr>
                        <w:t>Est présentent</w:t>
                      </w:r>
                      <w:r w:rsidR="00B25617">
                        <w:rPr>
                          <w:sz w:val="24"/>
                        </w:rPr>
                        <w:t xml:space="preserve"> des zones à cumul pluviomét</w:t>
                      </w:r>
                      <w:r w:rsidR="00042A98">
                        <w:rPr>
                          <w:sz w:val="24"/>
                        </w:rPr>
                        <w:t xml:space="preserve">rique similaire à celui de 2017 </w:t>
                      </w:r>
                      <w:r w:rsidR="00042A98" w:rsidRPr="009602C0">
                        <w:rPr>
                          <w:sz w:val="24"/>
                        </w:rPr>
                        <w:t>(Carte ci-contre).</w:t>
                      </w:r>
                    </w:p>
                    <w:p w:rsidR="00CE2B98" w:rsidRPr="00042A98" w:rsidRDefault="00CE2B98" w:rsidP="00407B74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  <w:r w:rsidRPr="00042A98">
                        <w:rPr>
                          <w:sz w:val="24"/>
                        </w:rPr>
                        <w:t xml:space="preserve">Cependant des zones à cumul pluviométrique très excédentaire par rapport à 2017 ont été observées dans les </w:t>
                      </w:r>
                      <w:r w:rsidR="00042A98" w:rsidRPr="00042A98">
                        <w:rPr>
                          <w:sz w:val="24"/>
                        </w:rPr>
                        <w:t>régions du Sahel, du Centre-Ouest et des Cascades.</w:t>
                      </w:r>
                    </w:p>
                  </w:txbxContent>
                </v:textbox>
              </v:shape>
            </w:pict>
          </mc:Fallback>
        </mc:AlternateContent>
      </w:r>
      <w:r w:rsidR="00F11130" w:rsidRPr="008F1733">
        <w:rPr>
          <w:rFonts w:ascii="Clarendon" w:hAnsi="Clarendon"/>
          <w:sz w:val="28"/>
          <w:u w:val="single"/>
        </w:rPr>
        <w:t>C</w:t>
      </w:r>
      <w:r w:rsidR="008521A5" w:rsidRPr="008F1733">
        <w:rPr>
          <w:rFonts w:ascii="Clarendon" w:hAnsi="Clarendon"/>
          <w:sz w:val="28"/>
          <w:u w:val="single"/>
        </w:rPr>
        <w:t>ompar</w:t>
      </w:r>
      <w:r w:rsidR="00F11130" w:rsidRPr="008F1733">
        <w:rPr>
          <w:rFonts w:ascii="Clarendon" w:hAnsi="Clarendon"/>
          <w:sz w:val="28"/>
          <w:u w:val="single"/>
        </w:rPr>
        <w:t>aison</w:t>
      </w:r>
      <w:r w:rsidR="008521A5" w:rsidRPr="008F1733">
        <w:rPr>
          <w:rFonts w:ascii="Clarendon" w:hAnsi="Clarendon"/>
          <w:sz w:val="28"/>
          <w:u w:val="single"/>
        </w:rPr>
        <w:t xml:space="preserve"> à 20</w:t>
      </w:r>
      <w:r w:rsidR="00C44B3C" w:rsidRPr="008F1733">
        <w:rPr>
          <w:rFonts w:ascii="Clarendon" w:hAnsi="Clarendon"/>
          <w:sz w:val="28"/>
          <w:u w:val="single"/>
        </w:rPr>
        <w:t>1</w:t>
      </w:r>
      <w:r w:rsidR="00BA624E" w:rsidRPr="008F1733">
        <w:rPr>
          <w:rFonts w:ascii="Clarendon" w:hAnsi="Clarendon"/>
          <w:sz w:val="28"/>
          <w:u w:val="single"/>
        </w:rPr>
        <w:t>7</w:t>
      </w:r>
    </w:p>
    <w:p w:rsidR="006E44BB" w:rsidRPr="00407B74" w:rsidRDefault="000532E5" w:rsidP="000532E5">
      <w:pPr>
        <w:pStyle w:val="Lgende"/>
        <w:tabs>
          <w:tab w:val="left" w:pos="4962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89B0B6" wp14:editId="194CEF24">
                <wp:simplePos x="0" y="0"/>
                <wp:positionH relativeFrom="column">
                  <wp:posOffset>3088640</wp:posOffset>
                </wp:positionH>
                <wp:positionV relativeFrom="paragraph">
                  <wp:posOffset>35255</wp:posOffset>
                </wp:positionV>
                <wp:extent cx="3289300" cy="2852928"/>
                <wp:effectExtent l="0" t="0" r="25400" b="24130"/>
                <wp:wrapNone/>
                <wp:docPr id="2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8529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B98" w:rsidRDefault="000532E5" w:rsidP="000532E5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  <w:r w:rsidRPr="000532E5">
                              <w:rPr>
                                <w:noProof/>
                              </w:rPr>
                              <w:drawing>
                                <wp:inline distT="0" distB="0" distL="0" distR="0" wp14:anchorId="787B2856" wp14:editId="27C7624E">
                                  <wp:extent cx="3144273" cy="22680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4273" cy="22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B0B6" id="Zone de texte 1" o:spid="_x0000_s1037" type="#_x0000_t202" style="position:absolute;margin-left:243.2pt;margin-top:2.8pt;width:259pt;height:224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" fillcolor="white [3201]" strokecolor="#0070c0">
                <v:textbox>
                  <w:txbxContent>
                    <w:p w:rsidR="00CE2B98" w:rsidRDefault="000532E5" w:rsidP="000532E5">
                      <w:pPr>
                        <w:tabs>
                          <w:tab w:val="left" w:pos="5103"/>
                        </w:tabs>
                        <w:jc w:val="both"/>
                      </w:pPr>
                      <w:r w:rsidRPr="000532E5">
                        <w:rPr>
                          <w:noProof/>
                        </w:rPr>
                        <w:drawing>
                          <wp:inline distT="0" distB="0" distL="0" distR="0" wp14:anchorId="787B2856" wp14:editId="27C7624E">
                            <wp:extent cx="3144273" cy="22680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4273" cy="22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7810" w:rsidRPr="00407B74">
        <w:rPr>
          <w:u w:val="none"/>
        </w:rPr>
        <w:tab/>
      </w:r>
    </w:p>
    <w:p w:rsidR="00407B74" w:rsidRDefault="00407B74" w:rsidP="00407B74"/>
    <w:p w:rsidR="00407B74" w:rsidRDefault="00407B74" w:rsidP="00407B74"/>
    <w:p w:rsidR="00407B74" w:rsidRPr="00407B74" w:rsidRDefault="00407B74" w:rsidP="00407B74"/>
    <w:p w:rsidR="006E44BB" w:rsidRDefault="006E44BB" w:rsidP="006E44BB"/>
    <w:p w:rsidR="006E44BB" w:rsidRDefault="006E44BB" w:rsidP="006E44BB"/>
    <w:p w:rsidR="006E44BB" w:rsidRDefault="006E44BB" w:rsidP="006E44BB"/>
    <w:p w:rsidR="006E44BB" w:rsidRDefault="006E44BB" w:rsidP="006E44BB"/>
    <w:p w:rsidR="006E44BB" w:rsidRDefault="006E44BB" w:rsidP="006E44BB"/>
    <w:p w:rsidR="00556D05" w:rsidRDefault="00556D05">
      <w:pPr>
        <w:pStyle w:val="Lgende"/>
        <w:rPr>
          <w:rFonts w:ascii="Times New Roman" w:hAnsi="Times New Roman"/>
        </w:rPr>
      </w:pPr>
    </w:p>
    <w:p w:rsidR="00F873A2" w:rsidRDefault="00F873A2" w:rsidP="00F873A2"/>
    <w:p w:rsidR="00B664BD" w:rsidRDefault="00B664BD" w:rsidP="00E66CEC">
      <w:pPr>
        <w:pStyle w:val="Titre3"/>
        <w:rPr>
          <w:u w:val="none"/>
        </w:rPr>
      </w:pPr>
    </w:p>
    <w:p w:rsidR="00CB5EA7" w:rsidRDefault="00CB5EA7" w:rsidP="00CB5EA7"/>
    <w:p w:rsidR="00A309D0" w:rsidRDefault="00A309D0" w:rsidP="00383B6B">
      <w:pPr>
        <w:pStyle w:val="Paragraphedeliste"/>
        <w:ind w:left="720"/>
        <w:rPr>
          <w:rFonts w:ascii="Clarendon" w:hAnsi="Clarendon"/>
          <w:sz w:val="28"/>
          <w:u w:val="single"/>
        </w:rPr>
      </w:pPr>
    </w:p>
    <w:p w:rsidR="000851F5" w:rsidRDefault="000851F5" w:rsidP="00383B6B">
      <w:pPr>
        <w:pStyle w:val="Paragraphedeliste"/>
        <w:ind w:left="720"/>
        <w:rPr>
          <w:rFonts w:ascii="Clarendon" w:hAnsi="Clarendon"/>
          <w:sz w:val="28"/>
          <w:u w:val="single"/>
        </w:rPr>
      </w:pPr>
    </w:p>
    <w:p w:rsidR="000851F5" w:rsidRDefault="000851F5" w:rsidP="00383B6B">
      <w:pPr>
        <w:pStyle w:val="Paragraphedeliste"/>
        <w:ind w:left="720"/>
        <w:rPr>
          <w:rFonts w:ascii="Clarendon" w:hAnsi="Clarendon"/>
          <w:sz w:val="28"/>
          <w:u w:val="single"/>
        </w:rPr>
      </w:pPr>
    </w:p>
    <w:p w:rsidR="00880C60" w:rsidRDefault="00880C60" w:rsidP="000851F5">
      <w:pPr>
        <w:rPr>
          <w:rFonts w:ascii="Clarendon" w:hAnsi="Clarendon"/>
          <w:sz w:val="28"/>
          <w:u w:val="single"/>
        </w:rPr>
      </w:pPr>
    </w:p>
    <w:p w:rsidR="00E66CEC" w:rsidRPr="00383B6B" w:rsidRDefault="00383B6B" w:rsidP="000851F5">
      <w:pPr>
        <w:rPr>
          <w:rFonts w:ascii="Clarendon" w:hAnsi="Clarendon"/>
          <w:sz w:val="28"/>
          <w:u w:val="single"/>
        </w:rPr>
      </w:pPr>
      <w:r w:rsidRPr="00383B6B">
        <w:rPr>
          <w:rFonts w:ascii="Clarendon" w:hAnsi="Clarendon"/>
          <w:sz w:val="28"/>
          <w:u w:val="single"/>
        </w:rPr>
        <w:t xml:space="preserve">Comparaison à </w:t>
      </w:r>
      <w:r w:rsidR="00E66CEC" w:rsidRPr="00383B6B">
        <w:rPr>
          <w:rFonts w:ascii="Clarendon" w:hAnsi="Clarendon"/>
          <w:sz w:val="28"/>
          <w:u w:val="single"/>
        </w:rPr>
        <w:t>la normale</w:t>
      </w:r>
    </w:p>
    <w:p w:rsidR="00B539E8" w:rsidRDefault="00704E4C" w:rsidP="007079E7">
      <w:pPr>
        <w:pStyle w:val="Lgende"/>
        <w:tabs>
          <w:tab w:val="left" w:pos="8477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3F3961" wp14:editId="0588FBAF">
                <wp:simplePos x="0" y="0"/>
                <wp:positionH relativeFrom="column">
                  <wp:posOffset>3044952</wp:posOffset>
                </wp:positionH>
                <wp:positionV relativeFrom="paragraph">
                  <wp:posOffset>85039</wp:posOffset>
                </wp:positionV>
                <wp:extent cx="3327400" cy="2582215"/>
                <wp:effectExtent l="0" t="0" r="25400" b="27940"/>
                <wp:wrapNone/>
                <wp:docPr id="1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5822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B98" w:rsidRDefault="007D6326" w:rsidP="007D6326">
                            <w:pPr>
                              <w:ind w:left="-142" w:right="-49" w:firstLine="142"/>
                              <w:jc w:val="both"/>
                            </w:pPr>
                            <w:r w:rsidRPr="007D6326">
                              <w:rPr>
                                <w:noProof/>
                              </w:rPr>
                              <w:drawing>
                                <wp:inline distT="0" distB="0" distL="0" distR="0" wp14:anchorId="16910B71" wp14:editId="5570AD84">
                                  <wp:extent cx="3137820" cy="2268000"/>
                                  <wp:effectExtent l="0" t="0" r="571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7820" cy="22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3961" id="Zone de texte 3" o:spid="_x0000_s1038" type="#_x0000_t202" style="position:absolute;margin-left:239.75pt;margin-top:6.7pt;width:262pt;height:203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" fillcolor="white [3201]" strokecolor="#0070c0">
                <v:textbox>
                  <w:txbxContent>
                    <w:p w:rsidR="00CE2B98" w:rsidRDefault="007D6326" w:rsidP="007D6326">
                      <w:pPr>
                        <w:ind w:left="-142" w:right="-49" w:firstLine="142"/>
                        <w:jc w:val="both"/>
                      </w:pPr>
                      <w:r w:rsidRPr="007D6326">
                        <w:rPr>
                          <w:noProof/>
                        </w:rPr>
                        <w:drawing>
                          <wp:inline distT="0" distB="0" distL="0" distR="0" wp14:anchorId="16910B71" wp14:editId="5570AD84">
                            <wp:extent cx="3137820" cy="2268000"/>
                            <wp:effectExtent l="0" t="0" r="571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7820" cy="22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793962" wp14:editId="1F9B2C16">
                <wp:simplePos x="0" y="0"/>
                <wp:positionH relativeFrom="column">
                  <wp:posOffset>-107899</wp:posOffset>
                </wp:positionH>
                <wp:positionV relativeFrom="paragraph">
                  <wp:posOffset>77724</wp:posOffset>
                </wp:positionV>
                <wp:extent cx="3100705" cy="2589581"/>
                <wp:effectExtent l="0" t="0" r="23495" b="20320"/>
                <wp:wrapNone/>
                <wp:docPr id="1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5895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FC7" w:rsidRDefault="00CE2B98" w:rsidP="00694870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BD4E2E">
                              <w:rPr>
                                <w:sz w:val="24"/>
                              </w:rPr>
                              <w:t xml:space="preserve">La comparaison du cumul pluviométrique au </w:t>
                            </w:r>
                            <w:r w:rsidR="00BD4E2E" w:rsidRPr="00BD4E2E">
                              <w:rPr>
                                <w:sz w:val="24"/>
                              </w:rPr>
                              <w:t xml:space="preserve">10 juillet </w:t>
                            </w:r>
                            <w:r w:rsidRPr="00BD4E2E">
                              <w:rPr>
                                <w:sz w:val="24"/>
                              </w:rPr>
                              <w:t>2018 par r</w:t>
                            </w:r>
                            <w:r w:rsidR="00952C31">
                              <w:rPr>
                                <w:sz w:val="24"/>
                              </w:rPr>
                              <w:t>apport à la normale (1981-2010)</w:t>
                            </w:r>
                            <w:r w:rsidR="00B802FF">
                              <w:rPr>
                                <w:sz w:val="24"/>
                              </w:rPr>
                              <w:t xml:space="preserve"> </w:t>
                            </w:r>
                            <w:r w:rsidRPr="00BD4E2E">
                              <w:rPr>
                                <w:sz w:val="24"/>
                              </w:rPr>
                              <w:t>fait ress</w:t>
                            </w:r>
                            <w:r w:rsidR="00BD4E2E" w:rsidRPr="00BD4E2E">
                              <w:rPr>
                                <w:sz w:val="24"/>
                              </w:rPr>
                              <w:t xml:space="preserve">ortir des zones à </w:t>
                            </w:r>
                            <w:r w:rsidR="002E4C70">
                              <w:rPr>
                                <w:sz w:val="24"/>
                              </w:rPr>
                              <w:t>cumul pluviométrique</w:t>
                            </w:r>
                            <w:r w:rsidRPr="00BD4E2E">
                              <w:rPr>
                                <w:sz w:val="24"/>
                              </w:rPr>
                              <w:t xml:space="preserve"> déficitaire </w:t>
                            </w:r>
                            <w:r w:rsidR="00BD4E2E" w:rsidRPr="00BD4E2E">
                              <w:rPr>
                                <w:sz w:val="24"/>
                              </w:rPr>
                              <w:t xml:space="preserve">à similaire </w:t>
                            </w:r>
                            <w:r w:rsidRPr="00BD4E2E">
                              <w:rPr>
                                <w:sz w:val="24"/>
                              </w:rPr>
                              <w:t xml:space="preserve">dans </w:t>
                            </w:r>
                            <w:r w:rsidR="00E44926" w:rsidRPr="00BD4E2E">
                              <w:rPr>
                                <w:sz w:val="24"/>
                              </w:rPr>
                              <w:t xml:space="preserve">la plus </w:t>
                            </w:r>
                            <w:r w:rsidR="00B802FF">
                              <w:rPr>
                                <w:sz w:val="24"/>
                              </w:rPr>
                              <w:t xml:space="preserve">grande partie du territoire. </w:t>
                            </w:r>
                            <w:r w:rsidR="00A15FC7">
                              <w:rPr>
                                <w:sz w:val="24"/>
                              </w:rPr>
                              <w:t>Q</w:t>
                            </w:r>
                            <w:r w:rsidRPr="002F0690">
                              <w:rPr>
                                <w:sz w:val="24"/>
                              </w:rPr>
                              <w:t xml:space="preserve">uelques zones à cumul pluviométrique </w:t>
                            </w:r>
                            <w:r w:rsidR="00BD4E2E" w:rsidRPr="002F0690">
                              <w:rPr>
                                <w:sz w:val="24"/>
                              </w:rPr>
                              <w:t>très déficitaire</w:t>
                            </w:r>
                            <w:r w:rsidRPr="002F0690">
                              <w:rPr>
                                <w:sz w:val="24"/>
                              </w:rPr>
                              <w:t xml:space="preserve"> par rapport à la normale ont été observées dans le</w:t>
                            </w:r>
                            <w:r w:rsidR="00BD4E2E" w:rsidRPr="002F0690">
                              <w:rPr>
                                <w:sz w:val="24"/>
                              </w:rPr>
                              <w:t>s régions du Centre-Est et de l’Est.</w:t>
                            </w:r>
                          </w:p>
                          <w:p w:rsidR="00CE2B98" w:rsidRPr="002F0690" w:rsidRDefault="00A15FC7" w:rsidP="00694870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Toutefois</w:t>
                            </w:r>
                            <w:r w:rsidR="00CE2B98" w:rsidRPr="002F0690">
                              <w:rPr>
                                <w:sz w:val="24"/>
                              </w:rPr>
                              <w:t>, des cumuls pluviométriques très excédentaires ont été enregistrés dans certaines zones de</w:t>
                            </w:r>
                            <w:r w:rsidR="003E4715" w:rsidRPr="002F0690">
                              <w:rPr>
                                <w:sz w:val="24"/>
                              </w:rPr>
                              <w:t>s</w:t>
                            </w:r>
                            <w:r w:rsidR="00CE2B98" w:rsidRPr="002F0690">
                              <w:rPr>
                                <w:sz w:val="24"/>
                              </w:rPr>
                              <w:t xml:space="preserve"> région</w:t>
                            </w:r>
                            <w:r w:rsidR="003E4715" w:rsidRPr="002F0690">
                              <w:rPr>
                                <w:sz w:val="24"/>
                              </w:rPr>
                              <w:t>s</w:t>
                            </w:r>
                            <w:r w:rsidR="00CE2B98" w:rsidRPr="002F0690">
                              <w:rPr>
                                <w:sz w:val="24"/>
                              </w:rPr>
                              <w:t xml:space="preserve"> du Sahel</w:t>
                            </w:r>
                            <w:r w:rsidR="003E4715" w:rsidRPr="002F0690">
                              <w:rPr>
                                <w:sz w:val="24"/>
                              </w:rPr>
                              <w:t xml:space="preserve"> et du Nord</w:t>
                            </w:r>
                            <w:r w:rsidR="00CE2B98" w:rsidRPr="002F069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CE2B98" w:rsidRPr="002F0690" w:rsidRDefault="00CE2B98" w:rsidP="00C41ECC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3962" id="Text Box 328" o:spid="_x0000_s1039" type="#_x0000_t202" style="position:absolute;margin-left:-8.5pt;margin-top:6.1pt;width:244.15pt;height:20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" filled="f" strokecolor="#0070c0">
                <v:textbox>
                  <w:txbxContent>
                    <w:p w:rsidR="00A15FC7" w:rsidRDefault="00CE2B98" w:rsidP="00694870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  <w:r w:rsidRPr="00BD4E2E">
                        <w:rPr>
                          <w:sz w:val="24"/>
                        </w:rPr>
                        <w:t xml:space="preserve">La comparaison du cumul pluviométrique au </w:t>
                      </w:r>
                      <w:r w:rsidR="00BD4E2E" w:rsidRPr="00BD4E2E">
                        <w:rPr>
                          <w:sz w:val="24"/>
                        </w:rPr>
                        <w:t xml:space="preserve">10 juillet </w:t>
                      </w:r>
                      <w:r w:rsidRPr="00BD4E2E">
                        <w:rPr>
                          <w:sz w:val="24"/>
                        </w:rPr>
                        <w:t>2018 par r</w:t>
                      </w:r>
                      <w:r w:rsidR="00952C31">
                        <w:rPr>
                          <w:sz w:val="24"/>
                        </w:rPr>
                        <w:t>apport à la normale (1981-2010)</w:t>
                      </w:r>
                      <w:r w:rsidR="00B802FF">
                        <w:rPr>
                          <w:sz w:val="24"/>
                        </w:rPr>
                        <w:t xml:space="preserve"> </w:t>
                      </w:r>
                      <w:r w:rsidRPr="00BD4E2E">
                        <w:rPr>
                          <w:sz w:val="24"/>
                        </w:rPr>
                        <w:t>fait ress</w:t>
                      </w:r>
                      <w:r w:rsidR="00BD4E2E" w:rsidRPr="00BD4E2E">
                        <w:rPr>
                          <w:sz w:val="24"/>
                        </w:rPr>
                        <w:t xml:space="preserve">ortir des zones à </w:t>
                      </w:r>
                      <w:r w:rsidR="002E4C70">
                        <w:rPr>
                          <w:sz w:val="24"/>
                        </w:rPr>
                        <w:t>cumul pluviométrique</w:t>
                      </w:r>
                      <w:r w:rsidRPr="00BD4E2E">
                        <w:rPr>
                          <w:sz w:val="24"/>
                        </w:rPr>
                        <w:t xml:space="preserve"> déficitaire </w:t>
                      </w:r>
                      <w:r w:rsidR="00BD4E2E" w:rsidRPr="00BD4E2E">
                        <w:rPr>
                          <w:sz w:val="24"/>
                        </w:rPr>
                        <w:t xml:space="preserve">à similaire </w:t>
                      </w:r>
                      <w:r w:rsidRPr="00BD4E2E">
                        <w:rPr>
                          <w:sz w:val="24"/>
                        </w:rPr>
                        <w:t xml:space="preserve">dans </w:t>
                      </w:r>
                      <w:r w:rsidR="00E44926" w:rsidRPr="00BD4E2E">
                        <w:rPr>
                          <w:sz w:val="24"/>
                        </w:rPr>
                        <w:t xml:space="preserve">la plus </w:t>
                      </w:r>
                      <w:r w:rsidR="00B802FF">
                        <w:rPr>
                          <w:sz w:val="24"/>
                        </w:rPr>
                        <w:t xml:space="preserve">grande partie du territoire. </w:t>
                      </w:r>
                      <w:r w:rsidR="00A15FC7">
                        <w:rPr>
                          <w:sz w:val="24"/>
                        </w:rPr>
                        <w:t>Q</w:t>
                      </w:r>
                      <w:r w:rsidRPr="002F0690">
                        <w:rPr>
                          <w:sz w:val="24"/>
                        </w:rPr>
                        <w:t xml:space="preserve">uelques zones à cumul pluviométrique </w:t>
                      </w:r>
                      <w:r w:rsidR="00BD4E2E" w:rsidRPr="002F0690">
                        <w:rPr>
                          <w:sz w:val="24"/>
                        </w:rPr>
                        <w:t>très déficitaire</w:t>
                      </w:r>
                      <w:r w:rsidRPr="002F0690">
                        <w:rPr>
                          <w:sz w:val="24"/>
                        </w:rPr>
                        <w:t xml:space="preserve"> par rapport à la normale ont été observées dans le</w:t>
                      </w:r>
                      <w:r w:rsidR="00BD4E2E" w:rsidRPr="002F0690">
                        <w:rPr>
                          <w:sz w:val="24"/>
                        </w:rPr>
                        <w:t>s régions du Centre-Est et de l’Est.</w:t>
                      </w:r>
                    </w:p>
                    <w:p w:rsidR="00CE2B98" w:rsidRPr="002F0690" w:rsidRDefault="00A15FC7" w:rsidP="00694870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Toutefois</w:t>
                      </w:r>
                      <w:r w:rsidR="00CE2B98" w:rsidRPr="002F0690">
                        <w:rPr>
                          <w:sz w:val="24"/>
                        </w:rPr>
                        <w:t>, des cumuls pluviométriques très excédentaires ont été enregistrés dans certaines zones de</w:t>
                      </w:r>
                      <w:r w:rsidR="003E4715" w:rsidRPr="002F0690">
                        <w:rPr>
                          <w:sz w:val="24"/>
                        </w:rPr>
                        <w:t>s</w:t>
                      </w:r>
                      <w:r w:rsidR="00CE2B98" w:rsidRPr="002F0690">
                        <w:rPr>
                          <w:sz w:val="24"/>
                        </w:rPr>
                        <w:t xml:space="preserve"> région</w:t>
                      </w:r>
                      <w:r w:rsidR="003E4715" w:rsidRPr="002F0690">
                        <w:rPr>
                          <w:sz w:val="24"/>
                        </w:rPr>
                        <w:t>s</w:t>
                      </w:r>
                      <w:r w:rsidR="00CE2B98" w:rsidRPr="002F0690">
                        <w:rPr>
                          <w:sz w:val="24"/>
                        </w:rPr>
                        <w:t xml:space="preserve"> du Sahel</w:t>
                      </w:r>
                      <w:r w:rsidR="003E4715" w:rsidRPr="002F0690">
                        <w:rPr>
                          <w:sz w:val="24"/>
                        </w:rPr>
                        <w:t xml:space="preserve"> et du Nord</w:t>
                      </w:r>
                      <w:r w:rsidR="00CE2B98" w:rsidRPr="002F0690">
                        <w:rPr>
                          <w:sz w:val="24"/>
                        </w:rPr>
                        <w:t>.</w:t>
                      </w:r>
                    </w:p>
                    <w:p w:rsidR="00CE2B98" w:rsidRPr="002F0690" w:rsidRDefault="00CE2B98" w:rsidP="00C41ECC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839" w:rsidRDefault="00F03839" w:rsidP="00F03839"/>
    <w:p w:rsidR="00F03839" w:rsidRDefault="00F03839" w:rsidP="00F03839"/>
    <w:p w:rsidR="00F03839" w:rsidRDefault="00F03839" w:rsidP="00F03839"/>
    <w:p w:rsidR="00F03839" w:rsidRPr="00F03839" w:rsidRDefault="00F03839" w:rsidP="00667081">
      <w:pPr>
        <w:tabs>
          <w:tab w:val="left" w:pos="5515"/>
        </w:tabs>
      </w:pPr>
    </w:p>
    <w:p w:rsidR="00F11130" w:rsidRPr="00F11130" w:rsidRDefault="00F11130" w:rsidP="00CB5EA7">
      <w:pPr>
        <w:pStyle w:val="Titre2"/>
        <w:ind w:left="720"/>
        <w:rPr>
          <w:b w:val="0"/>
          <w:bCs w:val="0"/>
          <w:szCs w:val="28"/>
          <w:u w:val="none"/>
        </w:rPr>
      </w:pPr>
    </w:p>
    <w:p w:rsidR="00F11130" w:rsidRPr="00F11130" w:rsidRDefault="00F11130" w:rsidP="00CB5EA7">
      <w:pPr>
        <w:pStyle w:val="Titre2"/>
        <w:ind w:left="720"/>
        <w:rPr>
          <w:b w:val="0"/>
          <w:bCs w:val="0"/>
          <w:szCs w:val="28"/>
          <w:u w:val="none"/>
        </w:rPr>
      </w:pPr>
    </w:p>
    <w:p w:rsidR="00F11130" w:rsidRPr="00F11130" w:rsidRDefault="00F11130" w:rsidP="00CB5EA7">
      <w:pPr>
        <w:pStyle w:val="Titre2"/>
        <w:ind w:left="720"/>
        <w:rPr>
          <w:b w:val="0"/>
          <w:bCs w:val="0"/>
          <w:szCs w:val="28"/>
          <w:u w:val="none"/>
        </w:rPr>
      </w:pPr>
    </w:p>
    <w:p w:rsidR="00F11130" w:rsidRPr="00F11130" w:rsidRDefault="00F11130" w:rsidP="00CB5EA7">
      <w:pPr>
        <w:pStyle w:val="Titre2"/>
        <w:ind w:left="720"/>
        <w:rPr>
          <w:b w:val="0"/>
          <w:bCs w:val="0"/>
          <w:szCs w:val="28"/>
          <w:u w:val="none"/>
        </w:rPr>
      </w:pPr>
    </w:p>
    <w:p w:rsidR="00F11130" w:rsidRPr="00F11130" w:rsidRDefault="00F11130" w:rsidP="00CB5EA7">
      <w:pPr>
        <w:pStyle w:val="Titre2"/>
        <w:ind w:left="720"/>
        <w:rPr>
          <w:b w:val="0"/>
          <w:bCs w:val="0"/>
          <w:szCs w:val="28"/>
          <w:u w:val="none"/>
        </w:rPr>
      </w:pPr>
    </w:p>
    <w:p w:rsidR="00F11130" w:rsidRDefault="00F11130" w:rsidP="00CB5EA7">
      <w:pPr>
        <w:pStyle w:val="Titre2"/>
        <w:ind w:left="720"/>
        <w:rPr>
          <w:bCs w:val="0"/>
          <w:szCs w:val="28"/>
        </w:rPr>
      </w:pPr>
    </w:p>
    <w:p w:rsidR="00CB5EA7" w:rsidRDefault="00CB5EA7" w:rsidP="00CB5EA7">
      <w:pPr>
        <w:pStyle w:val="Titre2"/>
        <w:ind w:left="720"/>
        <w:rPr>
          <w:bCs w:val="0"/>
          <w:szCs w:val="28"/>
        </w:rPr>
      </w:pPr>
    </w:p>
    <w:p w:rsidR="00CB5EA7" w:rsidRDefault="00CB5EA7" w:rsidP="00CB5EA7">
      <w:pPr>
        <w:pStyle w:val="Titre2"/>
        <w:ind w:left="720"/>
        <w:rPr>
          <w:bCs w:val="0"/>
          <w:szCs w:val="28"/>
        </w:rPr>
      </w:pPr>
    </w:p>
    <w:p w:rsidR="00CB5EA7" w:rsidRPr="00CB5EA7" w:rsidRDefault="00CB5EA7" w:rsidP="00CB5EA7"/>
    <w:p w:rsidR="00CB5EA7" w:rsidRPr="00CB5EA7" w:rsidRDefault="00CB5EA7" w:rsidP="00CB5EA7"/>
    <w:p w:rsidR="00CB5EA7" w:rsidRPr="00CB5EA7" w:rsidRDefault="00CB5EA7" w:rsidP="00CB5EA7"/>
    <w:p w:rsidR="00CB5EA7" w:rsidRPr="00CB5EA7" w:rsidRDefault="00CB5EA7" w:rsidP="00CB5EA7"/>
    <w:p w:rsidR="00CB5EA7" w:rsidRPr="00CB5EA7" w:rsidRDefault="00CB5EA7" w:rsidP="00CB5EA7"/>
    <w:p w:rsidR="00CB5EA7" w:rsidRPr="00CB5EA7" w:rsidRDefault="00CB5EA7" w:rsidP="00CB5EA7"/>
    <w:p w:rsidR="00CB5EA7" w:rsidRPr="00CB5EA7" w:rsidRDefault="00CB5EA7" w:rsidP="00CB5EA7"/>
    <w:p w:rsidR="00CB5EA7" w:rsidRPr="00CB5EA7" w:rsidRDefault="00CB5EA7" w:rsidP="00CB5EA7"/>
    <w:p w:rsidR="00CB5EA7" w:rsidRPr="00CB5EA7" w:rsidRDefault="00CB5EA7" w:rsidP="00CB5EA7"/>
    <w:p w:rsidR="00CB5EA7" w:rsidRDefault="00CB5EA7" w:rsidP="00CB5EA7"/>
    <w:p w:rsidR="00F11130" w:rsidRPr="00CB5EA7" w:rsidRDefault="00F11130" w:rsidP="00CB5EA7"/>
    <w:p w:rsidR="00CB5EA7" w:rsidRDefault="00CB5EA7" w:rsidP="004F60BB"/>
    <w:p w:rsidR="00CB5EA7" w:rsidRDefault="00CB5EA7" w:rsidP="004F60BB"/>
    <w:p w:rsidR="00F11130" w:rsidRPr="00F11130" w:rsidRDefault="00F11130" w:rsidP="00F11130"/>
    <w:p w:rsidR="0098733B" w:rsidRDefault="00F03839" w:rsidP="00903A3D">
      <w:pPr>
        <w:pStyle w:val="Titre1"/>
        <w:numPr>
          <w:ilvl w:val="0"/>
          <w:numId w:val="33"/>
        </w:numPr>
        <w:rPr>
          <w:b/>
          <w:sz w:val="28"/>
          <w:szCs w:val="28"/>
        </w:rPr>
      </w:pPr>
      <w:r w:rsidRPr="00CB5EA7">
        <w:br w:type="page"/>
      </w:r>
      <w:bookmarkStart w:id="30" w:name="_Toc453686091"/>
      <w:bookmarkStart w:id="31" w:name="_Toc453748847"/>
      <w:bookmarkStart w:id="32" w:name="_Toc453828152"/>
      <w:bookmarkStart w:id="33" w:name="_Toc513995330"/>
      <w:bookmarkStart w:id="34" w:name="_Toc513995425"/>
      <w:bookmarkStart w:id="35" w:name="_Toc514078352"/>
      <w:bookmarkStart w:id="36" w:name="_Toc514078402"/>
      <w:bookmarkStart w:id="37" w:name="_Toc514734846"/>
      <w:bookmarkStart w:id="38" w:name="_Toc515847115"/>
      <w:bookmarkStart w:id="39" w:name="_Toc516562518"/>
      <w:bookmarkStart w:id="40" w:name="_Toc516564927"/>
      <w:bookmarkStart w:id="41" w:name="_Toc516569875"/>
      <w:bookmarkStart w:id="42" w:name="_Toc517543803"/>
      <w:bookmarkStart w:id="43" w:name="_Toc518546377"/>
      <w:bookmarkStart w:id="44" w:name="_Toc519585363"/>
      <w:r w:rsidR="00C62E74" w:rsidRPr="001F484D">
        <w:rPr>
          <w:b/>
          <w:sz w:val="28"/>
          <w:szCs w:val="28"/>
        </w:rPr>
        <w:lastRenderedPageBreak/>
        <w:t>Physionomie de la campagne agricole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04E9F" w:rsidRPr="00304E9F" w:rsidRDefault="008D660B" w:rsidP="00304E9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785BE0" wp14:editId="09697426">
                <wp:simplePos x="0" y="0"/>
                <wp:positionH relativeFrom="margin">
                  <wp:align>right</wp:align>
                </wp:positionH>
                <wp:positionV relativeFrom="paragraph">
                  <wp:posOffset>138047</wp:posOffset>
                </wp:positionV>
                <wp:extent cx="6385560" cy="8467725"/>
                <wp:effectExtent l="0" t="0" r="15240" b="28575"/>
                <wp:wrapNone/>
                <wp:docPr id="1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846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B98" w:rsidRPr="0064388A" w:rsidRDefault="00CE2B98" w:rsidP="00976CB1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64388A">
                              <w:t xml:space="preserve"> </w:t>
                            </w:r>
                            <w:r w:rsidRPr="0064388A">
                              <w:rPr>
                                <w:b/>
                              </w:rPr>
                              <w:t>REGION AGRICOLE DE LA BOUCLE DU MOUHOUN</w:t>
                            </w:r>
                          </w:p>
                          <w:p w:rsidR="0064388A" w:rsidRDefault="0064388A" w:rsidP="0064388A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Au cours de cette décade, les principales opérations culturales </w:t>
                            </w:r>
                            <w:r w:rsidR="00C76824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observées 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sont le labour, le semis et le sar</w:t>
                            </w:r>
                            <w:r w:rsidR="00C76824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clage. Les taux d’exécution de c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es opérations sont respectivement de 75% pour le labour et le semis pour les cultures céréalières et le coton</w:t>
                            </w:r>
                            <w:r w:rsidR="00114B90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et 50% pour le sarclage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</w:p>
                          <w:p w:rsidR="0064388A" w:rsidRPr="00314606" w:rsidRDefault="0064388A" w:rsidP="0064388A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Les principaux stades de développement observés sont la lev</w:t>
                            </w:r>
                            <w:r w:rsidR="00106B5B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ée (50 à 75%) pour les céréales et un début de montaison (0 à 25%).</w:t>
                            </w:r>
                          </w:p>
                          <w:p w:rsidR="00B03B6C" w:rsidRPr="008B1899" w:rsidRDefault="00B03B6C" w:rsidP="00B03B6C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La campagne agrico</w:t>
                            </w:r>
                            <w:r w:rsidR="00A57E72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le est jugée passable dans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la région. </w:t>
                            </w:r>
                          </w:p>
                          <w:p w:rsidR="00CE2B98" w:rsidRPr="008B1899" w:rsidRDefault="00CE2B98" w:rsidP="00976CB1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color w:val="FF0000"/>
                                <w:szCs w:val="22"/>
                                <w:lang w:eastAsia="en-US"/>
                              </w:rPr>
                            </w:pPr>
                          </w:p>
                          <w:p w:rsidR="00CE2B98" w:rsidRPr="0026370A" w:rsidRDefault="00CE2B98" w:rsidP="00976CB1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26370A">
                              <w:rPr>
                                <w:b/>
                              </w:rPr>
                              <w:t xml:space="preserve"> REGION AGRICOLE DES CASCADES</w:t>
                            </w:r>
                          </w:p>
                          <w:p w:rsidR="00CE2B98" w:rsidRPr="0026370A" w:rsidRDefault="008E4F0A" w:rsidP="00976CB1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</w:t>
                            </w:r>
                            <w:r w:rsidR="00CE2B98"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es principales opérations culturales</w:t>
                            </w:r>
                            <w:r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observées</w:t>
                            </w:r>
                            <w:r w:rsidR="00CE2B98"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au cours de cette décade </w:t>
                            </w:r>
                            <w:r w:rsidR="00CE2B98"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sont le labour et le semis. Le taux d’exécution du labour et du semis varie entre </w:t>
                            </w:r>
                            <w:r w:rsidR="0026370A"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50</w:t>
                            </w:r>
                            <w:r w:rsidR="00CE2B98"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et </w:t>
                            </w:r>
                            <w:r w:rsidR="0026370A"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75</w:t>
                            </w:r>
                            <w:r w:rsidR="00CE2B98"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% pour le maïs, le riz, le fonio et l’arachide. Pour l’igname, ces opérations sont exécutées avec un taux qui varie de 50 à 75%.</w:t>
                            </w:r>
                          </w:p>
                          <w:p w:rsidR="00CE2B98" w:rsidRPr="0026370A" w:rsidRDefault="00CE2B98" w:rsidP="00976CB1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Le stade végétatif observé est la levée des cultures mises en place à un taux compris entre </w:t>
                            </w:r>
                            <w:r w:rsidR="008E4F0A"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25</w:t>
                            </w:r>
                            <w:r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et </w:t>
                            </w:r>
                            <w:r w:rsidR="008E4F0A"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50</w:t>
                            </w:r>
                            <w:r w:rsidRPr="002637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%. </w:t>
                            </w:r>
                          </w:p>
                          <w:p w:rsidR="001831B1" w:rsidRPr="008B1899" w:rsidRDefault="001831B1" w:rsidP="001831B1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La campagne agrico</w:t>
                            </w:r>
                            <w:r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le est jugée passable dans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la région. </w:t>
                            </w:r>
                          </w:p>
                          <w:p w:rsidR="00CE2B98" w:rsidRPr="001831B1" w:rsidRDefault="00CE2B98" w:rsidP="00976CB1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CE2B98" w:rsidRPr="008B1899" w:rsidRDefault="00CE2B98" w:rsidP="00976CB1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6E590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B1899">
                              <w:rPr>
                                <w:b/>
                              </w:rPr>
                              <w:t>REGION AGRICOLE DU CENTRE</w:t>
                            </w:r>
                          </w:p>
                          <w:p w:rsidR="00CF2103" w:rsidRPr="008B1899" w:rsidRDefault="006E590F" w:rsidP="00976CB1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La prin</w:t>
                            </w:r>
                            <w:r w:rsidR="00CF2103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c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ipale opération culturale en cours est le semis exécuté entre 50 et 75% pour les céréales, et entre 25 </w:t>
                            </w:r>
                            <w:r w:rsidR="00CF2103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et 50% pour les autres cultures. </w:t>
                            </w:r>
                          </w:p>
                          <w:p w:rsidR="0002584E" w:rsidRPr="008B1899" w:rsidRDefault="00CF2103" w:rsidP="00976CB1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Le stade de développement </w:t>
                            </w:r>
                            <w:r w:rsidR="007E602C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dominant est la levée. Elle est estimée entre </w:t>
                            </w:r>
                            <w:r w:rsidR="0002584E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50 et 75% pour le sorgho, le maïs et le riz, et entre 25 et 50% pour le mil</w:t>
                            </w:r>
                            <w:r w:rsidR="00316D31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, le niébé, le sésame </w:t>
                            </w:r>
                            <w:r w:rsidR="0002584E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et l’arachide. </w:t>
                            </w:r>
                          </w:p>
                          <w:p w:rsidR="00CE2B98" w:rsidRPr="008B1899" w:rsidRDefault="00316D31" w:rsidP="00B64367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La campagne agrico</w:t>
                            </w:r>
                            <w:r w:rsidR="00A57E72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le est jugée passable dans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la région. </w:t>
                            </w:r>
                          </w:p>
                          <w:p w:rsidR="00CE2B98" w:rsidRPr="008B1899" w:rsidRDefault="00CE2B98" w:rsidP="00976CB1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</w:p>
                          <w:p w:rsidR="00CE2B98" w:rsidRPr="008B1899" w:rsidRDefault="00CE2B98" w:rsidP="00976CB1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8B1899">
                              <w:rPr>
                                <w:b/>
                              </w:rPr>
                              <w:t xml:space="preserve"> REGION AGRICOLE DU CENTRE-EST</w:t>
                            </w:r>
                          </w:p>
                          <w:p w:rsidR="00CE2B98" w:rsidRPr="008B1899" w:rsidRDefault="00CE2B98" w:rsidP="00212347">
                            <w:pPr>
                              <w:pStyle w:val="Corpsdetexte"/>
                              <w:spacing w:line="276" w:lineRule="auto"/>
                            </w:pPr>
                            <w:r w:rsidRPr="008B1899">
                              <w:t xml:space="preserve">Au cours de cette décade, les principales opérations culturales sont le semis exécuté </w:t>
                            </w:r>
                            <w:r w:rsidR="00B03B6C">
                              <w:t>entre 50 et 75%</w:t>
                            </w:r>
                            <w:r w:rsidRPr="008B1899">
                              <w:t xml:space="preserve"> pour les céréales, le coton et le soja. On note aussi un début de </w:t>
                            </w:r>
                            <w:proofErr w:type="spellStart"/>
                            <w:r w:rsidRPr="008B1899">
                              <w:t>sarclo</w:t>
                            </w:r>
                            <w:proofErr w:type="spellEnd"/>
                            <w:r w:rsidRPr="008B1899">
                              <w:t xml:space="preserve">-binage avec un niveau d’exécution compris entre </w:t>
                            </w:r>
                            <w:r w:rsidR="00FB54DC" w:rsidRPr="008B1899">
                              <w:t>25 et 50</w:t>
                            </w:r>
                            <w:r w:rsidR="00B03B6C">
                              <w:t>% sur les céréales et le coton.</w:t>
                            </w:r>
                          </w:p>
                          <w:p w:rsidR="00546C8E" w:rsidRPr="008B1899" w:rsidRDefault="00CE2B98" w:rsidP="00212347">
                            <w:pPr>
                              <w:pStyle w:val="Corpsdetexte"/>
                              <w:spacing w:line="276" w:lineRule="auto"/>
                            </w:pPr>
                            <w:r w:rsidRPr="008B1899">
                              <w:t>La levée</w:t>
                            </w:r>
                            <w:r w:rsidR="00FB54DC" w:rsidRPr="008B1899">
                              <w:t xml:space="preserve"> et le tallage sont les principaux stades de développement des cultures. La levée</w:t>
                            </w:r>
                            <w:r w:rsidR="006C644D" w:rsidRPr="008B1899">
                              <w:t xml:space="preserve"> est </w:t>
                            </w:r>
                            <w:r w:rsidR="00345595" w:rsidRPr="008B1899">
                              <w:t>estimée</w:t>
                            </w:r>
                            <w:r w:rsidR="006C644D" w:rsidRPr="008B1899">
                              <w:t xml:space="preserve"> entre 50 et 75% pour le sorgho, le mil et le maïs et entre 25 et 50% pour le r</w:t>
                            </w:r>
                            <w:r w:rsidR="00345595" w:rsidRPr="008B1899">
                              <w:t xml:space="preserve">iz et le cotonnier. Le tallage est estimé </w:t>
                            </w:r>
                            <w:r w:rsidR="00546C8E" w:rsidRPr="008B1899">
                              <w:t xml:space="preserve">entre 0 et 25% pour le mil et le riz. </w:t>
                            </w:r>
                          </w:p>
                          <w:p w:rsidR="00CE2B98" w:rsidRPr="008B1899" w:rsidRDefault="00531E26" w:rsidP="00531E26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  <w:r w:rsidRPr="00531E26">
                              <w:rPr>
                                <w:b/>
                              </w:rPr>
                              <w:t>La campagne agrico</w:t>
                            </w:r>
                            <w:r w:rsidR="00A57E72">
                              <w:rPr>
                                <w:b/>
                              </w:rPr>
                              <w:t>le est jugée passable dans</w:t>
                            </w:r>
                            <w:r w:rsidRPr="00531E26">
                              <w:rPr>
                                <w:b/>
                              </w:rPr>
                              <w:t xml:space="preserve"> la région. </w:t>
                            </w:r>
                          </w:p>
                          <w:p w:rsidR="00345595" w:rsidRPr="008B1899" w:rsidRDefault="00345595" w:rsidP="00212347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E2B98" w:rsidRPr="008B1899" w:rsidRDefault="00CE2B98" w:rsidP="00976CB1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8B1899">
                              <w:rPr>
                                <w:b/>
                              </w:rPr>
                              <w:t xml:space="preserve"> REGION AGRICOLE DU CENTRE-NORD</w:t>
                            </w:r>
                          </w:p>
                          <w:p w:rsidR="008F7832" w:rsidRPr="008B1899" w:rsidRDefault="00A57E72" w:rsidP="00AF4265">
                            <w:pPr>
                              <w:pStyle w:val="Corpsdetexte"/>
                              <w:spacing w:line="276" w:lineRule="auto"/>
                            </w:pPr>
                            <w:r>
                              <w:t>La principale opération culturale en cours est le</w:t>
                            </w:r>
                            <w:r w:rsidR="008F7832" w:rsidRPr="008B1899">
                              <w:t xml:space="preserve"> semis dont le taux d’exécution est compris </w:t>
                            </w:r>
                            <w:r>
                              <w:t>entre 25% et 75% selon les cultures</w:t>
                            </w:r>
                            <w:r w:rsidR="008F7832" w:rsidRPr="008B1899">
                              <w:t xml:space="preserve">. </w:t>
                            </w:r>
                          </w:p>
                          <w:p w:rsidR="00B97850" w:rsidRPr="008B1899" w:rsidRDefault="00B97850" w:rsidP="00AF4265">
                            <w:pPr>
                              <w:pStyle w:val="Corpsdetexte"/>
                              <w:spacing w:line="276" w:lineRule="auto"/>
                            </w:pPr>
                            <w:r w:rsidRPr="008B1899">
                              <w:t>Le stade de développement dominant est la levée avec un taux compris entre 25 et 50%.</w:t>
                            </w:r>
                          </w:p>
                          <w:p w:rsidR="00AF4265" w:rsidRPr="008B1899" w:rsidRDefault="00FF66D7" w:rsidP="00AF4265">
                            <w:pPr>
                              <w:pStyle w:val="Corpsdetexte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D’une </w:t>
                            </w:r>
                            <w:r w:rsidR="00AF4265" w:rsidRPr="008B1899">
                              <w:rPr>
                                <w:b/>
                              </w:rPr>
                              <w:t>manière générale, la campag</w:t>
                            </w:r>
                            <w:r>
                              <w:rPr>
                                <w:b/>
                              </w:rPr>
                              <w:t>ne agricole est jugée passable</w:t>
                            </w:r>
                            <w:r w:rsidR="00AF4265" w:rsidRPr="008B1899">
                              <w:rPr>
                                <w:b/>
                              </w:rPr>
                              <w:t xml:space="preserve"> dans la région.</w:t>
                            </w:r>
                          </w:p>
                          <w:p w:rsidR="00AF4265" w:rsidRDefault="00AF4265" w:rsidP="00B97850">
                            <w:pPr>
                              <w:spacing w:line="360" w:lineRule="auto"/>
                              <w:jc w:val="both"/>
                            </w:pPr>
                          </w:p>
                          <w:p w:rsidR="00B97850" w:rsidRPr="001F0D8D" w:rsidRDefault="00B97850" w:rsidP="008F7832">
                            <w:pPr>
                              <w:spacing w:before="60" w:after="60"/>
                              <w:jc w:val="both"/>
                            </w:pPr>
                          </w:p>
                          <w:p w:rsidR="00CE2B98" w:rsidRPr="00B73B25" w:rsidRDefault="00CE2B98" w:rsidP="00976CB1">
                            <w:pPr>
                              <w:spacing w:line="276" w:lineRule="auto"/>
                              <w:jc w:val="both"/>
                            </w:pPr>
                          </w:p>
                          <w:p w:rsidR="00CE2B98" w:rsidRDefault="00CE2B98" w:rsidP="00B32A1E">
                            <w:pPr>
                              <w:pStyle w:val="Corpsdetexte"/>
                            </w:pPr>
                          </w:p>
                          <w:p w:rsidR="00CE2B98" w:rsidRDefault="00CE2B98" w:rsidP="00976CB1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E2B98" w:rsidRPr="00115835" w:rsidRDefault="00CE2B98" w:rsidP="00976CB1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E2B98" w:rsidRPr="005D0BAA" w:rsidRDefault="00CE2B98" w:rsidP="00561FA6">
                            <w:pPr>
                              <w:pStyle w:val="Corpsdetexte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5BE0" id="Text Box 320" o:spid="_x0000_s1040" type="#_x0000_t202" style="position:absolute;margin-left:451.6pt;margin-top:10.85pt;width:502.8pt;height:666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" filled="f">
                <v:textbox>
                  <w:txbxContent>
                    <w:p w:rsidR="00CE2B98" w:rsidRPr="0064388A" w:rsidRDefault="00CE2B98" w:rsidP="00976CB1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64388A">
                        <w:t xml:space="preserve"> </w:t>
                      </w:r>
                      <w:r w:rsidRPr="0064388A">
                        <w:rPr>
                          <w:b/>
                        </w:rPr>
                        <w:t>REGION AGRICOLE DE LA BOUCLE DU MOUHOUN</w:t>
                      </w:r>
                    </w:p>
                    <w:p w:rsidR="0064388A" w:rsidRDefault="0064388A" w:rsidP="0064388A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Au cours de cette décade, les principales opérations culturales </w:t>
                      </w:r>
                      <w:r w:rsidR="00C76824">
                        <w:rPr>
                          <w:rFonts w:eastAsia="Calibri"/>
                          <w:szCs w:val="22"/>
                          <w:lang w:eastAsia="en-US"/>
                        </w:rPr>
                        <w:t xml:space="preserve">observées 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sont le labour, le semis et le sar</w:t>
                      </w:r>
                      <w:r w:rsidR="00C76824">
                        <w:rPr>
                          <w:rFonts w:eastAsia="Calibri"/>
                          <w:szCs w:val="22"/>
                          <w:lang w:eastAsia="en-US"/>
                        </w:rPr>
                        <w:t>clage. Les taux d’exécution de c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es opérations sont respectivement de 75% pour le labour et le semis pour les cultures céréalières et le coton</w:t>
                      </w:r>
                      <w:r w:rsidR="00114B90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et 50% pour le sarclage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. </w:t>
                      </w:r>
                    </w:p>
                    <w:p w:rsidR="0064388A" w:rsidRPr="00314606" w:rsidRDefault="0064388A" w:rsidP="0064388A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Les principaux stades de développement observés sont la lev</w:t>
                      </w:r>
                      <w:r w:rsidR="00106B5B">
                        <w:rPr>
                          <w:rFonts w:eastAsia="Calibri"/>
                          <w:szCs w:val="22"/>
                          <w:lang w:eastAsia="en-US"/>
                        </w:rPr>
                        <w:t>ée (50 à 75%) pour les céréales et un début de montaison (0 à 25%).</w:t>
                      </w:r>
                    </w:p>
                    <w:p w:rsidR="00B03B6C" w:rsidRPr="008B1899" w:rsidRDefault="00B03B6C" w:rsidP="00B03B6C">
                      <w:pPr>
                        <w:pStyle w:val="Corpsdetexte"/>
                        <w:spacing w:line="276" w:lineRule="auto"/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La campagne agrico</w:t>
                      </w:r>
                      <w:r w:rsidR="00A57E72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le est jugée passable dans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la région. </w:t>
                      </w:r>
                    </w:p>
                    <w:p w:rsidR="00CE2B98" w:rsidRPr="008B1899" w:rsidRDefault="00CE2B98" w:rsidP="00976CB1">
                      <w:pPr>
                        <w:pStyle w:val="Corpsdetexte"/>
                        <w:spacing w:line="276" w:lineRule="auto"/>
                        <w:rPr>
                          <w:rFonts w:eastAsia="Calibri"/>
                          <w:color w:val="FF0000"/>
                          <w:szCs w:val="22"/>
                          <w:lang w:eastAsia="en-US"/>
                        </w:rPr>
                      </w:pPr>
                    </w:p>
                    <w:p w:rsidR="00CE2B98" w:rsidRPr="0026370A" w:rsidRDefault="00CE2B98" w:rsidP="00976CB1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26370A">
                        <w:rPr>
                          <w:b/>
                        </w:rPr>
                        <w:t xml:space="preserve"> REGION AGRICOLE DES CASCADES</w:t>
                      </w:r>
                    </w:p>
                    <w:p w:rsidR="00CE2B98" w:rsidRPr="0026370A" w:rsidRDefault="008E4F0A" w:rsidP="00976CB1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26370A">
                        <w:rPr>
                          <w:rFonts w:eastAsia="Calibri"/>
                          <w:szCs w:val="22"/>
                          <w:lang w:eastAsia="en-US"/>
                        </w:rPr>
                        <w:t>L</w:t>
                      </w:r>
                      <w:r w:rsidR="00CE2B98" w:rsidRPr="0026370A">
                        <w:rPr>
                          <w:rFonts w:eastAsia="Calibri"/>
                          <w:szCs w:val="22"/>
                          <w:lang w:eastAsia="en-US"/>
                        </w:rPr>
                        <w:t>es principales opérations culturales</w:t>
                      </w:r>
                      <w:r w:rsidRPr="002637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observées</w:t>
                      </w:r>
                      <w:r w:rsidR="00CE2B98" w:rsidRPr="002637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</w:t>
                      </w:r>
                      <w:r w:rsidRPr="002637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au cours de cette décade </w:t>
                      </w:r>
                      <w:r w:rsidR="00CE2B98" w:rsidRPr="002637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sont le labour et le semis. Le taux d’exécution du labour et du semis varie entre </w:t>
                      </w:r>
                      <w:r w:rsidR="0026370A" w:rsidRPr="0026370A">
                        <w:rPr>
                          <w:rFonts w:eastAsia="Calibri"/>
                          <w:szCs w:val="22"/>
                          <w:lang w:eastAsia="en-US"/>
                        </w:rPr>
                        <w:t>50</w:t>
                      </w:r>
                      <w:r w:rsidR="00CE2B98" w:rsidRPr="002637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et </w:t>
                      </w:r>
                      <w:r w:rsidR="0026370A" w:rsidRPr="0026370A">
                        <w:rPr>
                          <w:rFonts w:eastAsia="Calibri"/>
                          <w:szCs w:val="22"/>
                          <w:lang w:eastAsia="en-US"/>
                        </w:rPr>
                        <w:t>75</w:t>
                      </w:r>
                      <w:r w:rsidR="00CE2B98" w:rsidRPr="0026370A">
                        <w:rPr>
                          <w:rFonts w:eastAsia="Calibri"/>
                          <w:szCs w:val="22"/>
                          <w:lang w:eastAsia="en-US"/>
                        </w:rPr>
                        <w:t>% pour le maïs, le riz, le fonio et l’arachide. Pour l’igname, ces opérations sont exécutées avec un taux qui varie de 50 à 75%.</w:t>
                      </w:r>
                    </w:p>
                    <w:p w:rsidR="00CE2B98" w:rsidRPr="0026370A" w:rsidRDefault="00CE2B98" w:rsidP="00976CB1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2637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Le stade végétatif observé est la levée des cultures mises en place à un taux compris entre </w:t>
                      </w:r>
                      <w:r w:rsidR="008E4F0A" w:rsidRPr="0026370A">
                        <w:rPr>
                          <w:rFonts w:eastAsia="Calibri"/>
                          <w:szCs w:val="22"/>
                          <w:lang w:eastAsia="en-US"/>
                        </w:rPr>
                        <w:t>25</w:t>
                      </w:r>
                      <w:r w:rsidRPr="002637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et </w:t>
                      </w:r>
                      <w:r w:rsidR="008E4F0A" w:rsidRPr="0026370A">
                        <w:rPr>
                          <w:rFonts w:eastAsia="Calibri"/>
                          <w:szCs w:val="22"/>
                          <w:lang w:eastAsia="en-US"/>
                        </w:rPr>
                        <w:t>50</w:t>
                      </w:r>
                      <w:r w:rsidRPr="002637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%. </w:t>
                      </w:r>
                    </w:p>
                    <w:p w:rsidR="001831B1" w:rsidRPr="008B1899" w:rsidRDefault="001831B1" w:rsidP="001831B1">
                      <w:pPr>
                        <w:pStyle w:val="Corpsdetexte"/>
                        <w:spacing w:line="276" w:lineRule="auto"/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La campagne agrico</w:t>
                      </w:r>
                      <w:r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le est jugée passable dans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la région. </w:t>
                      </w:r>
                    </w:p>
                    <w:p w:rsidR="00CE2B98" w:rsidRPr="001831B1" w:rsidRDefault="00CE2B98" w:rsidP="00976CB1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CE2B98" w:rsidRPr="008B1899" w:rsidRDefault="00CE2B98" w:rsidP="00976CB1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6E590F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8B1899">
                        <w:rPr>
                          <w:b/>
                        </w:rPr>
                        <w:t>REGION AGRICOLE DU CENTRE</w:t>
                      </w:r>
                    </w:p>
                    <w:p w:rsidR="00CF2103" w:rsidRPr="008B1899" w:rsidRDefault="006E590F" w:rsidP="00976CB1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>La prin</w:t>
                      </w:r>
                      <w:r w:rsidR="00CF2103" w:rsidRPr="008B1899">
                        <w:rPr>
                          <w:rFonts w:eastAsia="Calibri"/>
                          <w:szCs w:val="22"/>
                          <w:lang w:eastAsia="en-US"/>
                        </w:rPr>
                        <w:t>c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ipale opération culturale en cours est le semis exécuté entre 50 et 75% pour les céréales, et entre 25 </w:t>
                      </w:r>
                      <w:r w:rsidR="00CF2103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et 50% pour les autres cultures. </w:t>
                      </w:r>
                    </w:p>
                    <w:p w:rsidR="0002584E" w:rsidRPr="008B1899" w:rsidRDefault="00CF2103" w:rsidP="00976CB1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Le stade de développement </w:t>
                      </w:r>
                      <w:r w:rsidR="007E602C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dominant est la levée. Elle est estimée entre </w:t>
                      </w:r>
                      <w:r w:rsidR="0002584E" w:rsidRPr="008B1899">
                        <w:rPr>
                          <w:rFonts w:eastAsia="Calibri"/>
                          <w:szCs w:val="22"/>
                          <w:lang w:eastAsia="en-US"/>
                        </w:rPr>
                        <w:t>50 et 75% pour le sorgho, le maïs et le riz, et entre 25 et 50% pour le mil</w:t>
                      </w:r>
                      <w:r w:rsidR="00316D31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, le niébé, le sésame </w:t>
                      </w:r>
                      <w:r w:rsidR="0002584E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et l’arachide. </w:t>
                      </w:r>
                    </w:p>
                    <w:p w:rsidR="00CE2B98" w:rsidRPr="008B1899" w:rsidRDefault="00316D31" w:rsidP="00B64367">
                      <w:pPr>
                        <w:pStyle w:val="Corpsdetexte"/>
                        <w:spacing w:line="276" w:lineRule="auto"/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La campagne agrico</w:t>
                      </w:r>
                      <w:r w:rsidR="00A57E72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le est jugée passable dans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la région. </w:t>
                      </w:r>
                    </w:p>
                    <w:p w:rsidR="00CE2B98" w:rsidRPr="008B1899" w:rsidRDefault="00CE2B98" w:rsidP="00976CB1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</w:p>
                    <w:p w:rsidR="00CE2B98" w:rsidRPr="008B1899" w:rsidRDefault="00CE2B98" w:rsidP="00976CB1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8B1899">
                        <w:rPr>
                          <w:b/>
                        </w:rPr>
                        <w:t xml:space="preserve"> REGION AGRICOLE DU CENTRE-EST</w:t>
                      </w:r>
                    </w:p>
                    <w:p w:rsidR="00CE2B98" w:rsidRPr="008B1899" w:rsidRDefault="00CE2B98" w:rsidP="00212347">
                      <w:pPr>
                        <w:pStyle w:val="Corpsdetexte"/>
                        <w:spacing w:line="276" w:lineRule="auto"/>
                      </w:pPr>
                      <w:r w:rsidRPr="008B1899">
                        <w:t xml:space="preserve">Au cours de cette décade, les principales opérations culturales sont le semis exécuté </w:t>
                      </w:r>
                      <w:r w:rsidR="00B03B6C">
                        <w:t>entre 50 et 75%</w:t>
                      </w:r>
                      <w:r w:rsidRPr="008B1899">
                        <w:t xml:space="preserve"> pour les céréales, le coton et le soja. On note aussi un début de </w:t>
                      </w:r>
                      <w:proofErr w:type="spellStart"/>
                      <w:r w:rsidRPr="008B1899">
                        <w:t>sarclo</w:t>
                      </w:r>
                      <w:proofErr w:type="spellEnd"/>
                      <w:r w:rsidRPr="008B1899">
                        <w:t xml:space="preserve">-binage avec un niveau d’exécution compris entre </w:t>
                      </w:r>
                      <w:r w:rsidR="00FB54DC" w:rsidRPr="008B1899">
                        <w:t>25 et 50</w:t>
                      </w:r>
                      <w:r w:rsidR="00B03B6C">
                        <w:t>% sur les céréales et le coton.</w:t>
                      </w:r>
                    </w:p>
                    <w:p w:rsidR="00546C8E" w:rsidRPr="008B1899" w:rsidRDefault="00CE2B98" w:rsidP="00212347">
                      <w:pPr>
                        <w:pStyle w:val="Corpsdetexte"/>
                        <w:spacing w:line="276" w:lineRule="auto"/>
                      </w:pPr>
                      <w:r w:rsidRPr="008B1899">
                        <w:t>La levée</w:t>
                      </w:r>
                      <w:r w:rsidR="00FB54DC" w:rsidRPr="008B1899">
                        <w:t xml:space="preserve"> et le tallage sont les principaux stades de développement des cultures. La levée</w:t>
                      </w:r>
                      <w:r w:rsidR="006C644D" w:rsidRPr="008B1899">
                        <w:t xml:space="preserve"> est </w:t>
                      </w:r>
                      <w:r w:rsidR="00345595" w:rsidRPr="008B1899">
                        <w:t>estimée</w:t>
                      </w:r>
                      <w:r w:rsidR="006C644D" w:rsidRPr="008B1899">
                        <w:t xml:space="preserve"> entre 50 et 75% pour le sorgho, le mil et le maïs et entre 25 et 50% pour le r</w:t>
                      </w:r>
                      <w:r w:rsidR="00345595" w:rsidRPr="008B1899">
                        <w:t xml:space="preserve">iz et le cotonnier. Le tallage est estimé </w:t>
                      </w:r>
                      <w:r w:rsidR="00546C8E" w:rsidRPr="008B1899">
                        <w:t xml:space="preserve">entre 0 et 25% pour le mil et le riz. </w:t>
                      </w:r>
                    </w:p>
                    <w:p w:rsidR="00CE2B98" w:rsidRPr="008B1899" w:rsidRDefault="00531E26" w:rsidP="00531E26">
                      <w:pPr>
                        <w:pStyle w:val="Corpsdetexte"/>
                        <w:rPr>
                          <w:b/>
                        </w:rPr>
                      </w:pPr>
                      <w:r w:rsidRPr="00531E26">
                        <w:rPr>
                          <w:b/>
                        </w:rPr>
                        <w:t>La campagne agrico</w:t>
                      </w:r>
                      <w:r w:rsidR="00A57E72">
                        <w:rPr>
                          <w:b/>
                        </w:rPr>
                        <w:t>le est jugée passable dans</w:t>
                      </w:r>
                      <w:r w:rsidRPr="00531E26">
                        <w:rPr>
                          <w:b/>
                        </w:rPr>
                        <w:t xml:space="preserve"> la région. </w:t>
                      </w:r>
                    </w:p>
                    <w:p w:rsidR="00345595" w:rsidRPr="008B1899" w:rsidRDefault="00345595" w:rsidP="00212347">
                      <w:pPr>
                        <w:pStyle w:val="Corpsdetexte"/>
                        <w:spacing w:line="276" w:lineRule="auto"/>
                      </w:pPr>
                    </w:p>
                    <w:p w:rsidR="00CE2B98" w:rsidRPr="008B1899" w:rsidRDefault="00CE2B98" w:rsidP="00976CB1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8B1899">
                        <w:rPr>
                          <w:b/>
                        </w:rPr>
                        <w:t xml:space="preserve"> REGION AGRICOLE DU CENTRE-NORD</w:t>
                      </w:r>
                    </w:p>
                    <w:p w:rsidR="008F7832" w:rsidRPr="008B1899" w:rsidRDefault="00A57E72" w:rsidP="00AF4265">
                      <w:pPr>
                        <w:pStyle w:val="Corpsdetexte"/>
                        <w:spacing w:line="276" w:lineRule="auto"/>
                      </w:pPr>
                      <w:r>
                        <w:t>La principale opération culturale en cours est le</w:t>
                      </w:r>
                      <w:r w:rsidR="008F7832" w:rsidRPr="008B1899">
                        <w:t xml:space="preserve"> semis dont le taux d’exécution est compris </w:t>
                      </w:r>
                      <w:r>
                        <w:t>entre 25% et 75% selon les cultures</w:t>
                      </w:r>
                      <w:r w:rsidR="008F7832" w:rsidRPr="008B1899">
                        <w:t xml:space="preserve">. </w:t>
                      </w:r>
                    </w:p>
                    <w:p w:rsidR="00B97850" w:rsidRPr="008B1899" w:rsidRDefault="00B97850" w:rsidP="00AF4265">
                      <w:pPr>
                        <w:pStyle w:val="Corpsdetexte"/>
                        <w:spacing w:line="276" w:lineRule="auto"/>
                      </w:pPr>
                      <w:r w:rsidRPr="008B1899">
                        <w:t>Le stade de développement dominant est la levée avec un taux compris entre 25 et 50%.</w:t>
                      </w:r>
                    </w:p>
                    <w:p w:rsidR="00AF4265" w:rsidRPr="008B1899" w:rsidRDefault="00FF66D7" w:rsidP="00AF4265">
                      <w:pPr>
                        <w:pStyle w:val="Corpsdetexte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D’une </w:t>
                      </w:r>
                      <w:r w:rsidR="00AF4265" w:rsidRPr="008B1899">
                        <w:rPr>
                          <w:b/>
                        </w:rPr>
                        <w:t>manière générale, la campag</w:t>
                      </w:r>
                      <w:r>
                        <w:rPr>
                          <w:b/>
                        </w:rPr>
                        <w:t>ne agricole est jugée passable</w:t>
                      </w:r>
                      <w:r w:rsidR="00AF4265" w:rsidRPr="008B1899">
                        <w:rPr>
                          <w:b/>
                        </w:rPr>
                        <w:t xml:space="preserve"> dans la région.</w:t>
                      </w:r>
                    </w:p>
                    <w:p w:rsidR="00AF4265" w:rsidRDefault="00AF4265" w:rsidP="00B97850">
                      <w:pPr>
                        <w:spacing w:line="360" w:lineRule="auto"/>
                        <w:jc w:val="both"/>
                      </w:pPr>
                    </w:p>
                    <w:p w:rsidR="00B97850" w:rsidRPr="001F0D8D" w:rsidRDefault="00B97850" w:rsidP="008F7832">
                      <w:pPr>
                        <w:spacing w:before="60" w:after="60"/>
                        <w:jc w:val="both"/>
                      </w:pPr>
                    </w:p>
                    <w:p w:rsidR="00CE2B98" w:rsidRPr="00B73B25" w:rsidRDefault="00CE2B98" w:rsidP="00976CB1">
                      <w:pPr>
                        <w:spacing w:line="276" w:lineRule="auto"/>
                        <w:jc w:val="both"/>
                      </w:pPr>
                    </w:p>
                    <w:p w:rsidR="00CE2B98" w:rsidRDefault="00CE2B98" w:rsidP="00B32A1E">
                      <w:pPr>
                        <w:pStyle w:val="Corpsdetexte"/>
                      </w:pPr>
                    </w:p>
                    <w:p w:rsidR="00CE2B98" w:rsidRDefault="00CE2B98" w:rsidP="00976CB1">
                      <w:pPr>
                        <w:pStyle w:val="Corpsdetexte"/>
                        <w:spacing w:line="276" w:lineRule="auto"/>
                      </w:pPr>
                    </w:p>
                    <w:p w:rsidR="00CE2B98" w:rsidRPr="00115835" w:rsidRDefault="00CE2B98" w:rsidP="00976CB1">
                      <w:pPr>
                        <w:pStyle w:val="Corpsdetexte"/>
                        <w:spacing w:line="276" w:lineRule="auto"/>
                      </w:pPr>
                    </w:p>
                    <w:p w:rsidR="00CE2B98" w:rsidRPr="005D0BAA" w:rsidRDefault="00CE2B98" w:rsidP="00561FA6">
                      <w:pPr>
                        <w:pStyle w:val="Corpsdetexte"/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C97" w:rsidRDefault="00C66C97" w:rsidP="00C66C97"/>
    <w:p w:rsidR="00C66C97" w:rsidRDefault="00C66C97" w:rsidP="00C66C97"/>
    <w:p w:rsidR="00C66C97" w:rsidRDefault="00C66C97" w:rsidP="00C66C97"/>
    <w:p w:rsidR="00C66C97" w:rsidRDefault="00C66C97" w:rsidP="00C66C97"/>
    <w:p w:rsidR="00ED0BAD" w:rsidRDefault="00ED0BAD" w:rsidP="00C66C97">
      <w:pPr>
        <w:ind w:left="435"/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ED0BAD" w:rsidRDefault="00ED0BAD" w:rsidP="00ED0BAD">
      <w:pPr>
        <w:rPr>
          <w:sz w:val="28"/>
          <w:szCs w:val="28"/>
        </w:rPr>
      </w:pPr>
    </w:p>
    <w:p w:rsidR="003C648E" w:rsidRPr="003C648E" w:rsidRDefault="000C5DF8" w:rsidP="003C64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48E" w:rsidRPr="003C648E" w:rsidRDefault="003C3E31" w:rsidP="003C648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9ED587" wp14:editId="1E726819">
                <wp:simplePos x="0" y="0"/>
                <wp:positionH relativeFrom="margin">
                  <wp:posOffset>-142875</wp:posOffset>
                </wp:positionH>
                <wp:positionV relativeFrom="paragraph">
                  <wp:posOffset>-589280</wp:posOffset>
                </wp:positionV>
                <wp:extent cx="6385560" cy="10172700"/>
                <wp:effectExtent l="0" t="0" r="15240" b="19050"/>
                <wp:wrapNone/>
                <wp:docPr id="2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017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B98" w:rsidRPr="008B1899" w:rsidRDefault="00CE2B98" w:rsidP="00B32A1E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8B1899">
                              <w:rPr>
                                <w:b/>
                              </w:rPr>
                              <w:t>REGION AGRICOLE DU CENTRE-OUEST</w:t>
                            </w:r>
                          </w:p>
                          <w:p w:rsidR="005D1D97" w:rsidRPr="008B1899" w:rsidRDefault="005D1D97" w:rsidP="00B32A1E">
                            <w:pPr>
                              <w:pStyle w:val="Corpsdetexte"/>
                              <w:spacing w:line="276" w:lineRule="auto"/>
                            </w:pPr>
                            <w:r w:rsidRPr="008B1899">
                              <w:t>La principale opération en cours est le semis. Le taux d’exécution</w:t>
                            </w:r>
                            <w:r w:rsidR="000911C4" w:rsidRPr="008B1899">
                              <w:t xml:space="preserve"> est estimé entre 75 et 100% pour toutes les cultures. </w:t>
                            </w:r>
                          </w:p>
                          <w:p w:rsidR="005D1D97" w:rsidRPr="008B1899" w:rsidRDefault="009721BC" w:rsidP="00B32A1E">
                            <w:pPr>
                              <w:pStyle w:val="Corpsdetexte"/>
                              <w:spacing w:line="276" w:lineRule="auto"/>
                            </w:pPr>
                            <w:r w:rsidRPr="008B1899">
                              <w:t xml:space="preserve">Le principal stade phénologique dominant est la levée </w:t>
                            </w:r>
                            <w:r w:rsidR="00F1057A" w:rsidRPr="008B1899">
                              <w:t>estimée entre 25 et 50% pour les céréales, le cotonnier et l’arachide</w:t>
                            </w:r>
                            <w:r w:rsidR="00C76824">
                              <w:t>,</w:t>
                            </w:r>
                            <w:r w:rsidR="00F1057A" w:rsidRPr="008B1899">
                              <w:t xml:space="preserve"> et entre 50 et 75% pour l’igname.</w:t>
                            </w:r>
                            <w:r w:rsidR="007963F3" w:rsidRPr="008B1899">
                              <w:t xml:space="preserve"> On observe un début de ramification de l’igname estimé</w:t>
                            </w:r>
                            <w:r w:rsidR="00C76824">
                              <w:t>e</w:t>
                            </w:r>
                            <w:r w:rsidR="007963F3" w:rsidRPr="008B1899">
                              <w:t xml:space="preserve"> entre 0 et 25%. </w:t>
                            </w:r>
                          </w:p>
                          <w:p w:rsidR="006D001B" w:rsidRPr="008B1899" w:rsidRDefault="006D001B" w:rsidP="00B32A1E">
                            <w:pPr>
                              <w:pStyle w:val="Corpsdetexte"/>
                              <w:spacing w:line="276" w:lineRule="auto"/>
                            </w:pPr>
                            <w:r w:rsidRPr="00BF3051">
                              <w:rPr>
                                <w:b/>
                              </w:rPr>
                              <w:t>La campagne agrico</w:t>
                            </w:r>
                            <w:r w:rsidR="00A57E72">
                              <w:rPr>
                                <w:b/>
                              </w:rPr>
                              <w:t>le est jugée passable dans</w:t>
                            </w:r>
                            <w:r w:rsidRPr="00BF3051">
                              <w:rPr>
                                <w:b/>
                              </w:rPr>
                              <w:t xml:space="preserve"> la région</w:t>
                            </w:r>
                            <w:r w:rsidRPr="008B1899">
                              <w:t xml:space="preserve">. </w:t>
                            </w:r>
                          </w:p>
                          <w:p w:rsidR="00CE2B98" w:rsidRDefault="00CE2B98" w:rsidP="00B32A1E">
                            <w:pPr>
                              <w:rPr>
                                <w:b/>
                              </w:rPr>
                            </w:pPr>
                          </w:p>
                          <w:p w:rsidR="00CE2B98" w:rsidRPr="00FF66D7" w:rsidRDefault="00CE2B98" w:rsidP="008D660B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FF66D7">
                              <w:rPr>
                                <w:b/>
                              </w:rPr>
                              <w:t>REGION AGRICOLE DU CENTRE-SUD</w:t>
                            </w:r>
                          </w:p>
                          <w:p w:rsidR="00CE2B98" w:rsidRPr="00FF66D7" w:rsidRDefault="00CE2B98" w:rsidP="008D660B">
                            <w:pPr>
                              <w:pStyle w:val="Corpsdetexte"/>
                              <w:spacing w:line="276" w:lineRule="auto"/>
                            </w:pPr>
                            <w:r w:rsidRPr="00FF66D7">
                              <w:t xml:space="preserve">Au cours de cette décade, les principales opérations culturales sont le labour et le semis. Le labour est observé entre 75 et 100% pour le riz, 50 et 75% pour le sorgho, le mil, le maïs, le coton et l’arachide. Le semis est exécuté à un taux compris entre </w:t>
                            </w:r>
                            <w:r w:rsidR="00FF66D7" w:rsidRPr="00FF66D7">
                              <w:t>50 et 75</w:t>
                            </w:r>
                            <w:r w:rsidRPr="00FF66D7">
                              <w:t>% pour les cultures de sorgho, du mil, du maïs, du riz pluvial, du coton et de l’arachide. On constate</w:t>
                            </w:r>
                            <w:r w:rsidR="00A57E72">
                              <w:t xml:space="preserve"> également</w:t>
                            </w:r>
                            <w:r w:rsidRPr="00FF66D7">
                              <w:t xml:space="preserve"> un début de </w:t>
                            </w:r>
                            <w:proofErr w:type="spellStart"/>
                            <w:r w:rsidRPr="00FF66D7">
                              <w:t>sarclo</w:t>
                            </w:r>
                            <w:proofErr w:type="spellEnd"/>
                            <w:r w:rsidRPr="00FF66D7">
                              <w:t>-binage</w:t>
                            </w:r>
                            <w:r w:rsidR="00FF66D7" w:rsidRPr="00FF66D7">
                              <w:t xml:space="preserve"> (0 à 25%)</w:t>
                            </w:r>
                            <w:r w:rsidRPr="00FF66D7">
                              <w:t xml:space="preserve"> pour les céréales.</w:t>
                            </w:r>
                          </w:p>
                          <w:p w:rsidR="00CE2B98" w:rsidRPr="00FF66D7" w:rsidRDefault="00CE2B98" w:rsidP="008D660B">
                            <w:pPr>
                              <w:pStyle w:val="Corpsdetexte"/>
                              <w:spacing w:line="276" w:lineRule="auto"/>
                            </w:pPr>
                            <w:r w:rsidRPr="00FF66D7">
                              <w:t>La levée des plants est le principal stade de développement végétatif observé à un taux compris entre 25 et 50% pour le maïs, le sorgho, le mil,</w:t>
                            </w:r>
                            <w:r w:rsidR="00FF66D7" w:rsidRPr="00FF66D7">
                              <w:t xml:space="preserve"> le riz pluvial et le coton. On observe également un début de tallage pour les céréales.</w:t>
                            </w:r>
                          </w:p>
                          <w:p w:rsidR="00FF66D7" w:rsidRPr="00FF66D7" w:rsidRDefault="00FF66D7" w:rsidP="00FF66D7">
                            <w:pPr>
                              <w:pStyle w:val="Corpsdetexte"/>
                              <w:spacing w:line="276" w:lineRule="auto"/>
                            </w:pPr>
                            <w:r w:rsidRPr="00FF66D7">
                              <w:rPr>
                                <w:b/>
                              </w:rPr>
                              <w:t>La campagne agrico</w:t>
                            </w:r>
                            <w:r w:rsidR="00A57E72">
                              <w:rPr>
                                <w:b/>
                              </w:rPr>
                              <w:t>le est jugée passable dans</w:t>
                            </w:r>
                            <w:r w:rsidRPr="00FF66D7">
                              <w:rPr>
                                <w:b/>
                              </w:rPr>
                              <w:t xml:space="preserve"> la région</w:t>
                            </w:r>
                            <w:r w:rsidRPr="00FF66D7">
                              <w:t xml:space="preserve">. </w:t>
                            </w:r>
                          </w:p>
                          <w:p w:rsidR="00CE2B98" w:rsidRPr="00FF66D7" w:rsidRDefault="00CE2B98" w:rsidP="008D660B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E2B98" w:rsidRPr="008B1899" w:rsidRDefault="00CE2B98" w:rsidP="00FB3A0E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8B1899">
                              <w:rPr>
                                <w:b/>
                              </w:rPr>
                              <w:t>REGION AGRICOLE DE L’EST</w:t>
                            </w:r>
                          </w:p>
                          <w:p w:rsidR="00755C3F" w:rsidRPr="008B1899" w:rsidRDefault="00755C3F" w:rsidP="00FB3A0E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Les différentes opérations culturales en cours sont</w:t>
                            </w:r>
                            <w:r w:rsidR="00A57E7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le semis exécuté à un taux compris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entre 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25 et 50</w:t>
                            </w:r>
                            <w:r w:rsidR="001B1451"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% </w:t>
                            </w:r>
                            <w:r w:rsidR="00A57E72" w:rsidRPr="00A57E7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pour les</w:t>
                            </w:r>
                            <w:r w:rsidR="00A57E7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céréales </w:t>
                            </w:r>
                            <w:r w:rsidR="00A041A4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et</w:t>
                            </w:r>
                            <w:r w:rsidR="0073261A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57E72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entre</w:t>
                            </w:r>
                            <w:r w:rsidR="00A57E72"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75 </w:t>
                            </w:r>
                            <w:r w:rsidR="00A57E72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et</w:t>
                            </w:r>
                            <w:r w:rsidR="00A57E72"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100%</w:t>
                            </w:r>
                            <w:r w:rsidR="00A57E72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="00A57E7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pour le </w:t>
                            </w:r>
                            <w:r w:rsidR="003574F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cotonnier </w:t>
                            </w:r>
                            <w:r w:rsidR="0093779E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et le </w:t>
                            </w:r>
                            <w:r w:rsidR="003574F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sarclage exécuté</w:t>
                            </w:r>
                            <w:r w:rsidR="0093779E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entre 0 et 25% pour toutes les cultures.</w:t>
                            </w:r>
                          </w:p>
                          <w:p w:rsidR="00BF3051" w:rsidRDefault="003574F9" w:rsidP="00FB3A0E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Les principaux</w:t>
                            </w:r>
                            <w:r w:rsidR="000C741B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stades de développement des cultures observés sont la levée et le tallage. Le t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aux de la levée est estimé entre</w:t>
                            </w:r>
                            <w:r w:rsidR="000C741B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25 et 50% pour le s</w:t>
                            </w:r>
                            <w: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orgho, le mil et le cotonnier </w:t>
                            </w:r>
                            <w:r w:rsidR="000C741B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et entre 0 et 25% pour les autres cultures. </w:t>
                            </w:r>
                            <w:r w:rsidR="004B2080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 tallage est observé pour le mil</w:t>
                            </w:r>
                            <w:r w:rsidR="00BA13E0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à un taux estimé entre 0 et 25%. La ramification est observée au niveau du</w:t>
                            </w:r>
                            <w:r w:rsidR="004B2080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cotonnier et </w:t>
                            </w:r>
                            <w:r w:rsidR="00BA13E0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du</w:t>
                            </w:r>
                            <w:r w:rsidR="00560AD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soja à un taux</w:t>
                            </w:r>
                            <w:r w:rsidR="00BA13E0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4B2080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estimé entre 0 et 25%. On note un début de montaison du sorgho, du maïs et du mil estimé entre 0 et 25%. </w:t>
                            </w:r>
                          </w:p>
                          <w:p w:rsidR="00540036" w:rsidRPr="00BF3051" w:rsidRDefault="00540036" w:rsidP="00FB3A0E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La campagne agric</w:t>
                            </w:r>
                            <w:r w:rsidR="003574F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ole est jugée passable pour</w:t>
                            </w:r>
                            <w:r w:rsidR="00CE11BD"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l’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ensemble</w:t>
                            </w:r>
                            <w:r w:rsidR="003574F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de l</w:t>
                            </w:r>
                            <w:r w:rsidR="00CE11BD"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a région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</w:p>
                          <w:p w:rsidR="00CE2B98" w:rsidRPr="008B1899" w:rsidRDefault="00CE2B98" w:rsidP="009B125C">
                            <w:pPr>
                              <w:pStyle w:val="Corpsdetexte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</w:p>
                          <w:p w:rsidR="00CE2B98" w:rsidRPr="008B1899" w:rsidRDefault="00CE2B98" w:rsidP="00FB3A0E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8B1899">
                              <w:rPr>
                                <w:b/>
                              </w:rPr>
                              <w:t xml:space="preserve"> REGION AGRICOLE DES HAUTS-BASSINS</w:t>
                            </w:r>
                          </w:p>
                          <w:p w:rsidR="00F962F7" w:rsidRPr="008B1899" w:rsidRDefault="00CE2B98" w:rsidP="00FB3A0E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Les principales opérations cultural</w:t>
                            </w:r>
                            <w:r w:rsidR="00F962F7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es en cours sont le 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semis</w:t>
                            </w:r>
                            <w:r w:rsidR="00F962F7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et le sarclage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  <w:r w:rsidR="00F962F7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Le taux </w:t>
                            </w:r>
                            <w:r w:rsidR="006505CB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du </w:t>
                            </w:r>
                            <w:r w:rsidR="00F962F7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semis est estimé entre 50 et</w:t>
                            </w:r>
                            <w:r w:rsidR="003574F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F962F7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75%. </w:t>
                            </w:r>
                            <w:r w:rsidR="006505CB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Celui</w:t>
                            </w:r>
                            <w:r w:rsidR="00376AE2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du sarclage est estimé entre 0 et 25% pour le sorgho, le riz, le mil</w:t>
                            </w:r>
                            <w:r w:rsidR="00E17976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, le niébé</w:t>
                            </w:r>
                            <w:r w:rsidR="00376AE2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et le maïs ; et entre 25 et 50% pour le coton, l’arachide et l’igname. </w:t>
                            </w:r>
                          </w:p>
                          <w:p w:rsidR="007B6281" w:rsidRPr="008B1899" w:rsidRDefault="007B6281" w:rsidP="00FB3A0E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Les principaux stades de développement des cultures sont la levée et le tallage. </w:t>
                            </w:r>
                            <w:r w:rsidR="006505CB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La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levée est </w:t>
                            </w:r>
                            <w:r w:rsidR="006505CB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estimée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entre 25</w:t>
                            </w:r>
                            <w:r w:rsidR="00481982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et 50% pour le sorgho, le mil et le riz et entre 50 et 75% pour le maïs, le cotonnier, l’arachide et l’igna</w:t>
                            </w:r>
                            <w:r w:rsidR="003574F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me. Le tallage est estimé </w:t>
                            </w:r>
                            <w:r w:rsidR="00481982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entre </w:t>
                            </w:r>
                            <w:r w:rsidR="00082B06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0 et 25% pour le mil et le riz. On note aussi la ramification du cotonnier</w:t>
                            </w:r>
                            <w:r w:rsidR="00212816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, de l’igname </w:t>
                            </w:r>
                            <w:r w:rsidR="00082B06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et de l’arachide </w:t>
                            </w:r>
                            <w:r w:rsidR="00212816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estimé entre 50 et 75%. </w:t>
                            </w:r>
                          </w:p>
                          <w:p w:rsidR="00212816" w:rsidRPr="008B1899" w:rsidRDefault="00212816" w:rsidP="00FB3A0E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La campagne agrico</w:t>
                            </w:r>
                            <w:r w:rsidR="003574F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le est jugée passable dans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la région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</w:p>
                          <w:p w:rsidR="00CE2B98" w:rsidRPr="00686AAB" w:rsidRDefault="00CE2B98" w:rsidP="00FB3A0E">
                            <w:pPr>
                              <w:pStyle w:val="Corpsdetexte"/>
                              <w:tabs>
                                <w:tab w:val="left" w:pos="851"/>
                                <w:tab w:val="left" w:pos="1134"/>
                              </w:tabs>
                              <w:rPr>
                                <w:rFonts w:cs="Courier New"/>
                                <w:b/>
                              </w:rPr>
                            </w:pPr>
                          </w:p>
                          <w:p w:rsidR="00CE2B98" w:rsidRPr="009E39FA" w:rsidRDefault="00CE2B98" w:rsidP="00FB3A0E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rPr>
                                <w:rFonts w:cs="Courier New"/>
                                <w:b/>
                              </w:rPr>
                            </w:pPr>
                            <w:r w:rsidRPr="009E39FA">
                              <w:rPr>
                                <w:b/>
                              </w:rPr>
                              <w:t xml:space="preserve">REGION AGRICOLE DU </w:t>
                            </w:r>
                            <w:r w:rsidRPr="009E39FA">
                              <w:rPr>
                                <w:rFonts w:cs="Courier New"/>
                                <w:b/>
                              </w:rPr>
                              <w:t>NORD</w:t>
                            </w:r>
                          </w:p>
                          <w:p w:rsidR="009E39FA" w:rsidRPr="009E39FA" w:rsidRDefault="009E39FA" w:rsidP="009E39FA">
                            <w:pPr>
                              <w:pStyle w:val="Corpsdetexte"/>
                              <w:spacing w:line="276" w:lineRule="auto"/>
                            </w:pPr>
                            <w:r w:rsidRPr="009E39FA">
                              <w:t xml:space="preserve">Les principales </w:t>
                            </w:r>
                            <w:r w:rsidR="0095563A">
                              <w:t>opérations culturales en cours sont le labour</w:t>
                            </w:r>
                            <w:r w:rsidRPr="009E39FA">
                              <w:t xml:space="preserve"> à un taux d’exécut</w:t>
                            </w:r>
                            <w:r w:rsidR="0095563A">
                              <w:t xml:space="preserve">ion qui varie entre 75 et 100% et </w:t>
                            </w:r>
                            <w:r w:rsidRPr="009E39FA">
                              <w:t xml:space="preserve">le semis compris entre 25 et 50% pour les céréales hors mis le riz et l’igname locale, dont le taux </w:t>
                            </w:r>
                            <w:r w:rsidR="00BF3051">
                              <w:t>est compris entre 75 et 100%.</w:t>
                            </w:r>
                          </w:p>
                          <w:p w:rsidR="009E39FA" w:rsidRPr="009E39FA" w:rsidRDefault="009E39FA" w:rsidP="009E39FA">
                            <w:pPr>
                              <w:pStyle w:val="Corpsdetexte"/>
                              <w:spacing w:line="276" w:lineRule="auto"/>
                            </w:pPr>
                            <w:r w:rsidRPr="009E39FA">
                              <w:t xml:space="preserve">Le stade de développement végétatif </w:t>
                            </w:r>
                            <w:r w:rsidR="0095563A">
                              <w:t xml:space="preserve">dominant </w:t>
                            </w:r>
                            <w:r w:rsidRPr="009E39FA">
                              <w:t>observé est la levée avec un taux co</w:t>
                            </w:r>
                            <w:r w:rsidR="00BF3051">
                              <w:t xml:space="preserve">mpris entre 25 et 50% pour </w:t>
                            </w:r>
                            <w:r w:rsidRPr="009E39FA">
                              <w:t>le sorgho, le mil, le maïs, l’arachide, le niébé, et 50 à 75% pour le riz.</w:t>
                            </w:r>
                          </w:p>
                          <w:p w:rsidR="00FF66D7" w:rsidRPr="008B1899" w:rsidRDefault="00FF66D7" w:rsidP="00FF66D7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La campagne agricol</w:t>
                            </w:r>
                            <w:r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e est jugée passable dans 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la région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</w:p>
                          <w:p w:rsidR="00CE2B98" w:rsidRDefault="00CE2B98" w:rsidP="00FB3A0E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E2B98" w:rsidRDefault="00CE2B98" w:rsidP="00FB3A0E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E2B98" w:rsidRDefault="00CE2B98" w:rsidP="00FB3A0E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E2B98" w:rsidRPr="000C22BB" w:rsidRDefault="00CE2B98" w:rsidP="00FB3A0E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E2B98" w:rsidRPr="00CB6DAA" w:rsidRDefault="00CE2B98" w:rsidP="00820937">
                            <w:pPr>
                              <w:pStyle w:val="Corpsdetexte"/>
                              <w:ind w:left="644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E2B98" w:rsidRDefault="00CE2B98" w:rsidP="00820937">
                            <w:pPr>
                              <w:pStyle w:val="Corpsdetexte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CE2B98" w:rsidRDefault="00CE2B98" w:rsidP="00820937">
                            <w:pPr>
                              <w:pStyle w:val="Corpsdetexte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CE2B98" w:rsidRDefault="00CE2B98" w:rsidP="00820937">
                            <w:pPr>
                              <w:pStyle w:val="Corpsdetexte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CE2B98" w:rsidRDefault="00CE2B98" w:rsidP="00820937">
                            <w:pPr>
                              <w:pStyle w:val="Corpsdetexte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CE2B98" w:rsidRDefault="00CE2B98" w:rsidP="00820937">
                            <w:pPr>
                              <w:pStyle w:val="Corpsdetexte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CE2B98" w:rsidRPr="00BA624E" w:rsidRDefault="00CE2B98" w:rsidP="00820937">
                            <w:pPr>
                              <w:pStyle w:val="Corpsdetexte"/>
                              <w:ind w:left="644"/>
                              <w:rPr>
                                <w:rFonts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D587" id="_x0000_s1041" type="#_x0000_t202" style="position:absolute;margin-left:-11.25pt;margin-top:-46.4pt;width:502.8pt;height:801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" filled="f">
                <v:textbox>
                  <w:txbxContent>
                    <w:p w:rsidR="00CE2B98" w:rsidRPr="008B1899" w:rsidRDefault="00CE2B98" w:rsidP="00B32A1E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8B1899">
                        <w:rPr>
                          <w:b/>
                        </w:rPr>
                        <w:t>REGION AGRICOLE DU CENTRE-OUEST</w:t>
                      </w:r>
                    </w:p>
                    <w:p w:rsidR="005D1D97" w:rsidRPr="008B1899" w:rsidRDefault="005D1D97" w:rsidP="00B32A1E">
                      <w:pPr>
                        <w:pStyle w:val="Corpsdetexte"/>
                        <w:spacing w:line="276" w:lineRule="auto"/>
                      </w:pPr>
                      <w:r w:rsidRPr="008B1899">
                        <w:t>La principale opération en cours est le semis. Le taux d’exécution</w:t>
                      </w:r>
                      <w:r w:rsidR="000911C4" w:rsidRPr="008B1899">
                        <w:t xml:space="preserve"> est estimé entre 75 et 100% pour toutes les cultures. </w:t>
                      </w:r>
                    </w:p>
                    <w:p w:rsidR="005D1D97" w:rsidRPr="008B1899" w:rsidRDefault="009721BC" w:rsidP="00B32A1E">
                      <w:pPr>
                        <w:pStyle w:val="Corpsdetexte"/>
                        <w:spacing w:line="276" w:lineRule="auto"/>
                      </w:pPr>
                      <w:r w:rsidRPr="008B1899">
                        <w:t xml:space="preserve">Le principal stade phénologique dominant est la levée </w:t>
                      </w:r>
                      <w:r w:rsidR="00F1057A" w:rsidRPr="008B1899">
                        <w:t>estimée entre 25 et 50% pour les céréales, le cotonnier et l’arachide</w:t>
                      </w:r>
                      <w:r w:rsidR="00C76824">
                        <w:t>,</w:t>
                      </w:r>
                      <w:r w:rsidR="00F1057A" w:rsidRPr="008B1899">
                        <w:t xml:space="preserve"> et entre 50 et 75% pour l’igname.</w:t>
                      </w:r>
                      <w:r w:rsidR="007963F3" w:rsidRPr="008B1899">
                        <w:t xml:space="preserve"> On observe un début de ramification de l’igname estimé</w:t>
                      </w:r>
                      <w:r w:rsidR="00C76824">
                        <w:t>e</w:t>
                      </w:r>
                      <w:r w:rsidR="007963F3" w:rsidRPr="008B1899">
                        <w:t xml:space="preserve"> entre 0 et 25%. </w:t>
                      </w:r>
                    </w:p>
                    <w:p w:rsidR="006D001B" w:rsidRPr="008B1899" w:rsidRDefault="006D001B" w:rsidP="00B32A1E">
                      <w:pPr>
                        <w:pStyle w:val="Corpsdetexte"/>
                        <w:spacing w:line="276" w:lineRule="auto"/>
                      </w:pPr>
                      <w:r w:rsidRPr="00BF3051">
                        <w:rPr>
                          <w:b/>
                        </w:rPr>
                        <w:t>La campagne agrico</w:t>
                      </w:r>
                      <w:r w:rsidR="00A57E72">
                        <w:rPr>
                          <w:b/>
                        </w:rPr>
                        <w:t>le est jugée passable dans</w:t>
                      </w:r>
                      <w:r w:rsidRPr="00BF3051">
                        <w:rPr>
                          <w:b/>
                        </w:rPr>
                        <w:t xml:space="preserve"> la région</w:t>
                      </w:r>
                      <w:r w:rsidRPr="008B1899">
                        <w:t xml:space="preserve">. </w:t>
                      </w:r>
                    </w:p>
                    <w:p w:rsidR="00CE2B98" w:rsidRDefault="00CE2B98" w:rsidP="00B32A1E">
                      <w:pPr>
                        <w:rPr>
                          <w:b/>
                        </w:rPr>
                      </w:pPr>
                    </w:p>
                    <w:p w:rsidR="00CE2B98" w:rsidRPr="00FF66D7" w:rsidRDefault="00CE2B98" w:rsidP="008D660B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FF66D7">
                        <w:rPr>
                          <w:b/>
                        </w:rPr>
                        <w:t>REGION AGRICOLE DU CENTRE-SUD</w:t>
                      </w:r>
                    </w:p>
                    <w:p w:rsidR="00CE2B98" w:rsidRPr="00FF66D7" w:rsidRDefault="00CE2B98" w:rsidP="008D660B">
                      <w:pPr>
                        <w:pStyle w:val="Corpsdetexte"/>
                        <w:spacing w:line="276" w:lineRule="auto"/>
                      </w:pPr>
                      <w:r w:rsidRPr="00FF66D7">
                        <w:t xml:space="preserve">Au cours de cette décade, les principales opérations culturales sont le labour et le semis. Le labour est observé entre 75 et 100% pour le riz, 50 et 75% pour le sorgho, le mil, le maïs, le coton et l’arachide. Le semis est exécuté à un taux compris entre </w:t>
                      </w:r>
                      <w:r w:rsidR="00FF66D7" w:rsidRPr="00FF66D7">
                        <w:t>50 et 75</w:t>
                      </w:r>
                      <w:r w:rsidRPr="00FF66D7">
                        <w:t>% pour les cultures de sorgho, du mil, du maïs, du riz pluvial, du coton et de l’arachide. On constate</w:t>
                      </w:r>
                      <w:r w:rsidR="00A57E72">
                        <w:t xml:space="preserve"> également</w:t>
                      </w:r>
                      <w:r w:rsidRPr="00FF66D7">
                        <w:t xml:space="preserve"> un début de </w:t>
                      </w:r>
                      <w:proofErr w:type="spellStart"/>
                      <w:r w:rsidRPr="00FF66D7">
                        <w:t>sarclo</w:t>
                      </w:r>
                      <w:proofErr w:type="spellEnd"/>
                      <w:r w:rsidRPr="00FF66D7">
                        <w:t>-binage</w:t>
                      </w:r>
                      <w:r w:rsidR="00FF66D7" w:rsidRPr="00FF66D7">
                        <w:t xml:space="preserve"> (0 à 25%)</w:t>
                      </w:r>
                      <w:r w:rsidRPr="00FF66D7">
                        <w:t xml:space="preserve"> pour les céréales.</w:t>
                      </w:r>
                    </w:p>
                    <w:p w:rsidR="00CE2B98" w:rsidRPr="00FF66D7" w:rsidRDefault="00CE2B98" w:rsidP="008D660B">
                      <w:pPr>
                        <w:pStyle w:val="Corpsdetexte"/>
                        <w:spacing w:line="276" w:lineRule="auto"/>
                      </w:pPr>
                      <w:r w:rsidRPr="00FF66D7">
                        <w:t>La levée des plants est le principal stade de développement végétatif observé à un taux compris entre 25 et 50% pour le maïs, le sorgho, le mil,</w:t>
                      </w:r>
                      <w:r w:rsidR="00FF66D7" w:rsidRPr="00FF66D7">
                        <w:t xml:space="preserve"> le riz pluvial et le coton. On observe également un début de tallage pour les céréales.</w:t>
                      </w:r>
                    </w:p>
                    <w:p w:rsidR="00FF66D7" w:rsidRPr="00FF66D7" w:rsidRDefault="00FF66D7" w:rsidP="00FF66D7">
                      <w:pPr>
                        <w:pStyle w:val="Corpsdetexte"/>
                        <w:spacing w:line="276" w:lineRule="auto"/>
                      </w:pPr>
                      <w:r w:rsidRPr="00FF66D7">
                        <w:rPr>
                          <w:b/>
                        </w:rPr>
                        <w:t>La campagne agrico</w:t>
                      </w:r>
                      <w:r w:rsidR="00A57E72">
                        <w:rPr>
                          <w:b/>
                        </w:rPr>
                        <w:t>le est jugée passable dans</w:t>
                      </w:r>
                      <w:r w:rsidRPr="00FF66D7">
                        <w:rPr>
                          <w:b/>
                        </w:rPr>
                        <w:t xml:space="preserve"> la région</w:t>
                      </w:r>
                      <w:r w:rsidRPr="00FF66D7">
                        <w:t xml:space="preserve">. </w:t>
                      </w:r>
                    </w:p>
                    <w:p w:rsidR="00CE2B98" w:rsidRPr="00FF66D7" w:rsidRDefault="00CE2B98" w:rsidP="008D660B">
                      <w:pPr>
                        <w:pStyle w:val="Corpsdetexte"/>
                        <w:spacing w:line="276" w:lineRule="auto"/>
                      </w:pPr>
                    </w:p>
                    <w:p w:rsidR="00CE2B98" w:rsidRPr="008B1899" w:rsidRDefault="00CE2B98" w:rsidP="00FB3A0E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8B1899">
                        <w:rPr>
                          <w:b/>
                        </w:rPr>
                        <w:t>REGION AGRICOLE DE L’EST</w:t>
                      </w:r>
                    </w:p>
                    <w:p w:rsidR="00755C3F" w:rsidRPr="008B1899" w:rsidRDefault="00755C3F" w:rsidP="00FB3A0E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>Les différentes opérations culturales en cours sont</w:t>
                      </w:r>
                      <w:r w:rsidR="00A57E72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le semis exécuté à un taux compris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entre 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25 et 50</w:t>
                      </w:r>
                      <w:r w:rsidR="001B1451"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% </w:t>
                      </w:r>
                      <w:r w:rsidR="00A57E72" w:rsidRPr="00A57E72">
                        <w:rPr>
                          <w:rFonts w:eastAsia="Calibri"/>
                          <w:szCs w:val="22"/>
                          <w:lang w:eastAsia="en-US"/>
                        </w:rPr>
                        <w:t>pour les</w:t>
                      </w:r>
                      <w:r w:rsidR="00A57E72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céréales </w:t>
                      </w:r>
                      <w:r w:rsidR="00A041A4" w:rsidRPr="008B1899">
                        <w:rPr>
                          <w:rFonts w:eastAsia="Calibri"/>
                          <w:szCs w:val="22"/>
                          <w:lang w:eastAsia="en-US"/>
                        </w:rPr>
                        <w:t>et</w:t>
                      </w:r>
                      <w:r w:rsidR="0073261A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</w:t>
                      </w:r>
                      <w:r w:rsidR="00A57E72" w:rsidRPr="008B1899">
                        <w:rPr>
                          <w:rFonts w:eastAsia="Calibri"/>
                          <w:szCs w:val="22"/>
                          <w:lang w:eastAsia="en-US"/>
                        </w:rPr>
                        <w:t>entre</w:t>
                      </w:r>
                      <w:r w:rsidR="00A57E72"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75 </w:t>
                      </w:r>
                      <w:r w:rsidR="00A57E72" w:rsidRPr="008B1899">
                        <w:rPr>
                          <w:rFonts w:eastAsia="Calibri"/>
                          <w:szCs w:val="22"/>
                          <w:lang w:eastAsia="en-US"/>
                        </w:rPr>
                        <w:t>et</w:t>
                      </w:r>
                      <w:r w:rsidR="00A57E72"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100%</w:t>
                      </w:r>
                      <w:r w:rsidR="00A57E72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, </w:t>
                      </w:r>
                      <w:r w:rsidR="00A57E72">
                        <w:rPr>
                          <w:rFonts w:eastAsia="Calibri"/>
                          <w:szCs w:val="22"/>
                          <w:lang w:eastAsia="en-US"/>
                        </w:rPr>
                        <w:t xml:space="preserve">pour le </w:t>
                      </w:r>
                      <w:r w:rsidR="003574F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cotonnier </w:t>
                      </w:r>
                      <w:r w:rsidR="0093779E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et le </w:t>
                      </w:r>
                      <w:r w:rsidR="003574F9">
                        <w:rPr>
                          <w:rFonts w:eastAsia="Calibri"/>
                          <w:szCs w:val="22"/>
                          <w:lang w:eastAsia="en-US"/>
                        </w:rPr>
                        <w:t>sarclage exécuté</w:t>
                      </w:r>
                      <w:r w:rsidR="0093779E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entre 0 et 25% pour toutes les cultures.</w:t>
                      </w:r>
                    </w:p>
                    <w:p w:rsidR="00BF3051" w:rsidRDefault="003574F9" w:rsidP="00FB3A0E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Les principaux</w:t>
                      </w:r>
                      <w:r w:rsidR="000C741B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stades de développement des cultures observés sont la levée et le tallage. Le t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>aux de la levée est estimé entre</w:t>
                      </w:r>
                      <w:r w:rsidR="000C741B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25 et 50% pour le s</w:t>
                      </w:r>
                      <w:r>
                        <w:rPr>
                          <w:rFonts w:eastAsia="Calibri"/>
                          <w:szCs w:val="22"/>
                          <w:lang w:eastAsia="en-US"/>
                        </w:rPr>
                        <w:t xml:space="preserve">orgho, le mil et le cotonnier </w:t>
                      </w:r>
                      <w:r w:rsidR="000C741B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et entre 0 et 25% pour les autres cultures. </w:t>
                      </w:r>
                      <w:r w:rsidR="004B2080" w:rsidRPr="008B1899">
                        <w:rPr>
                          <w:rFonts w:eastAsia="Calibri"/>
                          <w:szCs w:val="22"/>
                          <w:lang w:eastAsia="en-US"/>
                        </w:rPr>
                        <w:t>Le tallage est observé pour le mil</w:t>
                      </w:r>
                      <w:r w:rsidR="00BA13E0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à un taux estimé entre 0 et 25%. La ramification est observée au niveau du</w:t>
                      </w:r>
                      <w:r w:rsidR="004B2080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cotonnier et </w:t>
                      </w:r>
                      <w:r w:rsidR="00BA13E0">
                        <w:rPr>
                          <w:rFonts w:eastAsia="Calibri"/>
                          <w:szCs w:val="22"/>
                          <w:lang w:eastAsia="en-US"/>
                        </w:rPr>
                        <w:t>du</w:t>
                      </w:r>
                      <w:r w:rsidR="00560AD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soja à un taux</w:t>
                      </w:r>
                      <w:r w:rsidR="00BA13E0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</w:t>
                      </w:r>
                      <w:r w:rsidR="004B2080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estimé entre 0 et 25%. On note un début de montaison du sorgho, du maïs et du mil estimé entre 0 et 25%. </w:t>
                      </w:r>
                    </w:p>
                    <w:p w:rsidR="00540036" w:rsidRPr="00BF3051" w:rsidRDefault="00540036" w:rsidP="00FB3A0E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La campagne agric</w:t>
                      </w:r>
                      <w:r w:rsidR="003574F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ole est jugée passable pour</w:t>
                      </w:r>
                      <w:r w:rsidR="00CE11BD"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l’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ensemble</w:t>
                      </w:r>
                      <w:r w:rsidR="003574F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de l</w:t>
                      </w:r>
                      <w:r w:rsidR="00CE11BD"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a région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. </w:t>
                      </w:r>
                    </w:p>
                    <w:p w:rsidR="00CE2B98" w:rsidRPr="008B1899" w:rsidRDefault="00CE2B98" w:rsidP="009B125C">
                      <w:pPr>
                        <w:pStyle w:val="Corpsdetexte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</w:p>
                    <w:p w:rsidR="00CE2B98" w:rsidRPr="008B1899" w:rsidRDefault="00CE2B98" w:rsidP="00FB3A0E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rPr>
                          <w:b/>
                        </w:rPr>
                      </w:pPr>
                      <w:r w:rsidRPr="008B1899">
                        <w:rPr>
                          <w:b/>
                        </w:rPr>
                        <w:t xml:space="preserve"> REGION AGRICOLE DES HAUTS-BASSINS</w:t>
                      </w:r>
                    </w:p>
                    <w:p w:rsidR="00F962F7" w:rsidRPr="008B1899" w:rsidRDefault="00CE2B98" w:rsidP="00FB3A0E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>Les principales opérations cultural</w:t>
                      </w:r>
                      <w:r w:rsidR="00F962F7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es en cours sont le 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>semis</w:t>
                      </w:r>
                      <w:r w:rsidR="00F962F7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et le sarclage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. </w:t>
                      </w:r>
                      <w:r w:rsidR="00F962F7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Le taux </w:t>
                      </w:r>
                      <w:r w:rsidR="006505CB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du </w:t>
                      </w:r>
                      <w:r w:rsidR="00F962F7" w:rsidRPr="008B1899">
                        <w:rPr>
                          <w:rFonts w:eastAsia="Calibri"/>
                          <w:szCs w:val="22"/>
                          <w:lang w:eastAsia="en-US"/>
                        </w:rPr>
                        <w:t>semis est estimé entre 50 et</w:t>
                      </w:r>
                      <w:r w:rsidR="003574F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</w:t>
                      </w:r>
                      <w:r w:rsidR="00F962F7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75%. </w:t>
                      </w:r>
                      <w:r w:rsidR="006505CB" w:rsidRPr="008B1899">
                        <w:rPr>
                          <w:rFonts w:eastAsia="Calibri"/>
                          <w:szCs w:val="22"/>
                          <w:lang w:eastAsia="en-US"/>
                        </w:rPr>
                        <w:t>Celui</w:t>
                      </w:r>
                      <w:r w:rsidR="00376AE2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du sarclage est estimé entre 0 et 25% pour le sorgho, le riz, le mil</w:t>
                      </w:r>
                      <w:r w:rsidR="00E17976" w:rsidRPr="008B1899">
                        <w:rPr>
                          <w:rFonts w:eastAsia="Calibri"/>
                          <w:szCs w:val="22"/>
                          <w:lang w:eastAsia="en-US"/>
                        </w:rPr>
                        <w:t>, le niébé</w:t>
                      </w:r>
                      <w:r w:rsidR="00376AE2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et le maïs ; et entre 25 et 50% pour le coton, l’arachide et l’igname. </w:t>
                      </w:r>
                    </w:p>
                    <w:p w:rsidR="007B6281" w:rsidRPr="008B1899" w:rsidRDefault="007B6281" w:rsidP="00FB3A0E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Les principaux stades de développement des cultures sont la levée et le tallage. </w:t>
                      </w:r>
                      <w:r w:rsidR="006505CB" w:rsidRPr="008B1899">
                        <w:rPr>
                          <w:rFonts w:eastAsia="Calibri"/>
                          <w:szCs w:val="22"/>
                          <w:lang w:eastAsia="en-US"/>
                        </w:rPr>
                        <w:t>La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levée est </w:t>
                      </w:r>
                      <w:r w:rsidR="006505CB" w:rsidRPr="008B1899">
                        <w:rPr>
                          <w:rFonts w:eastAsia="Calibri"/>
                          <w:szCs w:val="22"/>
                          <w:lang w:eastAsia="en-US"/>
                        </w:rPr>
                        <w:t>estimée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entre 25</w:t>
                      </w:r>
                      <w:r w:rsidR="00481982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et 50% pour le sorgho, le mil et le riz et entre 50 et 75% pour le maïs, le cotonnier, l’arachide et l’igna</w:t>
                      </w:r>
                      <w:r w:rsidR="003574F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me. Le tallage est estimé </w:t>
                      </w:r>
                      <w:r w:rsidR="00481982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entre </w:t>
                      </w:r>
                      <w:r w:rsidR="00082B06" w:rsidRPr="008B1899">
                        <w:rPr>
                          <w:rFonts w:eastAsia="Calibri"/>
                          <w:szCs w:val="22"/>
                          <w:lang w:eastAsia="en-US"/>
                        </w:rPr>
                        <w:t>0 et 25% pour le mil et le riz. On note aussi la ramification du cotonnier</w:t>
                      </w:r>
                      <w:r w:rsidR="00212816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, de l’igname </w:t>
                      </w:r>
                      <w:r w:rsidR="00082B06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et de l’arachide </w:t>
                      </w:r>
                      <w:r w:rsidR="00212816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estimé entre 50 et 75%. </w:t>
                      </w:r>
                    </w:p>
                    <w:p w:rsidR="00212816" w:rsidRPr="008B1899" w:rsidRDefault="00212816" w:rsidP="00FB3A0E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La campagne agrico</w:t>
                      </w:r>
                      <w:r w:rsidR="003574F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le est jugée passable dans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la région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. </w:t>
                      </w:r>
                    </w:p>
                    <w:p w:rsidR="00CE2B98" w:rsidRPr="00686AAB" w:rsidRDefault="00CE2B98" w:rsidP="00FB3A0E">
                      <w:pPr>
                        <w:pStyle w:val="Corpsdetexte"/>
                        <w:tabs>
                          <w:tab w:val="left" w:pos="851"/>
                          <w:tab w:val="left" w:pos="1134"/>
                        </w:tabs>
                        <w:rPr>
                          <w:rFonts w:cs="Courier New"/>
                          <w:b/>
                        </w:rPr>
                      </w:pPr>
                    </w:p>
                    <w:p w:rsidR="00CE2B98" w:rsidRPr="009E39FA" w:rsidRDefault="00CE2B98" w:rsidP="00FB3A0E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tabs>
                          <w:tab w:val="left" w:pos="851"/>
                          <w:tab w:val="left" w:pos="1134"/>
                        </w:tabs>
                        <w:rPr>
                          <w:rFonts w:cs="Courier New"/>
                          <w:b/>
                        </w:rPr>
                      </w:pPr>
                      <w:r w:rsidRPr="009E39FA">
                        <w:rPr>
                          <w:b/>
                        </w:rPr>
                        <w:t xml:space="preserve">REGION AGRICOLE DU </w:t>
                      </w:r>
                      <w:r w:rsidRPr="009E39FA">
                        <w:rPr>
                          <w:rFonts w:cs="Courier New"/>
                          <w:b/>
                        </w:rPr>
                        <w:t>NORD</w:t>
                      </w:r>
                    </w:p>
                    <w:p w:rsidR="009E39FA" w:rsidRPr="009E39FA" w:rsidRDefault="009E39FA" w:rsidP="009E39FA">
                      <w:pPr>
                        <w:pStyle w:val="Corpsdetexte"/>
                        <w:spacing w:line="276" w:lineRule="auto"/>
                      </w:pPr>
                      <w:r w:rsidRPr="009E39FA">
                        <w:t xml:space="preserve">Les principales </w:t>
                      </w:r>
                      <w:r w:rsidR="0095563A">
                        <w:t>opérations culturales en cours sont le labour</w:t>
                      </w:r>
                      <w:r w:rsidRPr="009E39FA">
                        <w:t xml:space="preserve"> à un taux d’exécut</w:t>
                      </w:r>
                      <w:r w:rsidR="0095563A">
                        <w:t xml:space="preserve">ion qui varie entre 75 et 100% et </w:t>
                      </w:r>
                      <w:r w:rsidRPr="009E39FA">
                        <w:t xml:space="preserve">le semis compris entre 25 et 50% pour les céréales hors mis le riz et l’igname locale, dont le taux </w:t>
                      </w:r>
                      <w:r w:rsidR="00BF3051">
                        <w:t>est compris entre 75 et 100%.</w:t>
                      </w:r>
                    </w:p>
                    <w:p w:rsidR="009E39FA" w:rsidRPr="009E39FA" w:rsidRDefault="009E39FA" w:rsidP="009E39FA">
                      <w:pPr>
                        <w:pStyle w:val="Corpsdetexte"/>
                        <w:spacing w:line="276" w:lineRule="auto"/>
                      </w:pPr>
                      <w:r w:rsidRPr="009E39FA">
                        <w:t xml:space="preserve">Le stade de développement végétatif </w:t>
                      </w:r>
                      <w:r w:rsidR="0095563A">
                        <w:t xml:space="preserve">dominant </w:t>
                      </w:r>
                      <w:r w:rsidRPr="009E39FA">
                        <w:t>observé est la levée avec un taux co</w:t>
                      </w:r>
                      <w:r w:rsidR="00BF3051">
                        <w:t xml:space="preserve">mpris entre 25 et 50% pour </w:t>
                      </w:r>
                      <w:r w:rsidRPr="009E39FA">
                        <w:t>le sorgho, le mil, le maïs, l’arachide, le niébé, et 50 à 75% pour le riz.</w:t>
                      </w:r>
                    </w:p>
                    <w:p w:rsidR="00FF66D7" w:rsidRPr="008B1899" w:rsidRDefault="00FF66D7" w:rsidP="00FF66D7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La campagne agricol</w:t>
                      </w:r>
                      <w:r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e est jugée passable dans 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la région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. </w:t>
                      </w:r>
                    </w:p>
                    <w:p w:rsidR="00CE2B98" w:rsidRDefault="00CE2B98" w:rsidP="00FB3A0E">
                      <w:pPr>
                        <w:pStyle w:val="Corpsdetexte"/>
                        <w:spacing w:line="276" w:lineRule="auto"/>
                      </w:pPr>
                    </w:p>
                    <w:p w:rsidR="00CE2B98" w:rsidRDefault="00CE2B98" w:rsidP="00FB3A0E">
                      <w:pPr>
                        <w:pStyle w:val="Corpsdetexte"/>
                        <w:spacing w:line="276" w:lineRule="auto"/>
                      </w:pPr>
                    </w:p>
                    <w:p w:rsidR="00CE2B98" w:rsidRDefault="00CE2B98" w:rsidP="00FB3A0E">
                      <w:pPr>
                        <w:pStyle w:val="Corpsdetexte"/>
                        <w:spacing w:line="276" w:lineRule="auto"/>
                      </w:pPr>
                    </w:p>
                    <w:p w:rsidR="00CE2B98" w:rsidRPr="000C22BB" w:rsidRDefault="00CE2B98" w:rsidP="00FB3A0E">
                      <w:pPr>
                        <w:pStyle w:val="Corpsdetexte"/>
                        <w:spacing w:line="276" w:lineRule="auto"/>
                      </w:pPr>
                    </w:p>
                    <w:p w:rsidR="00CE2B98" w:rsidRPr="00CB6DAA" w:rsidRDefault="00CE2B98" w:rsidP="00820937">
                      <w:pPr>
                        <w:pStyle w:val="Corpsdetexte"/>
                        <w:ind w:left="644"/>
                        <w:rPr>
                          <w:b/>
                          <w:color w:val="FF0000"/>
                        </w:rPr>
                      </w:pPr>
                    </w:p>
                    <w:p w:rsidR="00CE2B98" w:rsidRDefault="00CE2B98" w:rsidP="00820937">
                      <w:pPr>
                        <w:pStyle w:val="Corpsdetexte"/>
                        <w:ind w:left="644"/>
                        <w:rPr>
                          <w:b/>
                        </w:rPr>
                      </w:pPr>
                    </w:p>
                    <w:p w:rsidR="00CE2B98" w:rsidRDefault="00CE2B98" w:rsidP="00820937">
                      <w:pPr>
                        <w:pStyle w:val="Corpsdetexte"/>
                        <w:ind w:left="644"/>
                        <w:rPr>
                          <w:b/>
                        </w:rPr>
                      </w:pPr>
                    </w:p>
                    <w:p w:rsidR="00CE2B98" w:rsidRDefault="00CE2B98" w:rsidP="00820937">
                      <w:pPr>
                        <w:pStyle w:val="Corpsdetexte"/>
                        <w:ind w:left="644"/>
                        <w:rPr>
                          <w:b/>
                        </w:rPr>
                      </w:pPr>
                    </w:p>
                    <w:p w:rsidR="00CE2B98" w:rsidRDefault="00CE2B98" w:rsidP="00820937">
                      <w:pPr>
                        <w:pStyle w:val="Corpsdetexte"/>
                        <w:ind w:left="644"/>
                        <w:rPr>
                          <w:b/>
                        </w:rPr>
                      </w:pPr>
                    </w:p>
                    <w:p w:rsidR="00CE2B98" w:rsidRDefault="00CE2B98" w:rsidP="00820937">
                      <w:pPr>
                        <w:pStyle w:val="Corpsdetexte"/>
                        <w:ind w:left="644"/>
                        <w:rPr>
                          <w:b/>
                        </w:rPr>
                      </w:pPr>
                    </w:p>
                    <w:p w:rsidR="00CE2B98" w:rsidRPr="00BA624E" w:rsidRDefault="00CE2B98" w:rsidP="00820937">
                      <w:pPr>
                        <w:pStyle w:val="Corpsdetexte"/>
                        <w:ind w:left="644"/>
                        <w:rPr>
                          <w:rFonts w:cs="Courier Ne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48E" w:rsidRPr="003C648E" w:rsidRDefault="003C648E" w:rsidP="003C648E">
      <w:pPr>
        <w:rPr>
          <w:sz w:val="28"/>
          <w:szCs w:val="28"/>
        </w:rPr>
      </w:pPr>
    </w:p>
    <w:p w:rsidR="003C648E" w:rsidRPr="003C648E" w:rsidRDefault="003C648E" w:rsidP="003C648E">
      <w:pPr>
        <w:rPr>
          <w:sz w:val="28"/>
          <w:szCs w:val="28"/>
        </w:rPr>
      </w:pPr>
    </w:p>
    <w:p w:rsidR="003C648E" w:rsidRPr="003C648E" w:rsidRDefault="003C648E" w:rsidP="003C648E">
      <w:pPr>
        <w:rPr>
          <w:sz w:val="28"/>
          <w:szCs w:val="28"/>
        </w:rPr>
      </w:pPr>
    </w:p>
    <w:p w:rsidR="003C648E" w:rsidRPr="003C648E" w:rsidRDefault="003C648E" w:rsidP="003C648E">
      <w:pPr>
        <w:rPr>
          <w:sz w:val="28"/>
          <w:szCs w:val="28"/>
        </w:rPr>
      </w:pPr>
    </w:p>
    <w:p w:rsidR="003C648E" w:rsidRPr="003C648E" w:rsidRDefault="003C648E" w:rsidP="003C648E">
      <w:pPr>
        <w:rPr>
          <w:sz w:val="28"/>
          <w:szCs w:val="28"/>
        </w:rPr>
      </w:pPr>
    </w:p>
    <w:p w:rsidR="003C648E" w:rsidRPr="003C648E" w:rsidRDefault="003C648E" w:rsidP="003C648E">
      <w:pPr>
        <w:rPr>
          <w:sz w:val="28"/>
          <w:szCs w:val="28"/>
        </w:rPr>
      </w:pPr>
    </w:p>
    <w:p w:rsidR="003C648E" w:rsidRPr="003C648E" w:rsidRDefault="003C648E" w:rsidP="003C648E">
      <w:pPr>
        <w:rPr>
          <w:sz w:val="28"/>
          <w:szCs w:val="28"/>
        </w:rPr>
      </w:pPr>
    </w:p>
    <w:p w:rsidR="003C648E" w:rsidRPr="003C648E" w:rsidRDefault="003C648E" w:rsidP="003C648E">
      <w:pPr>
        <w:rPr>
          <w:sz w:val="28"/>
          <w:szCs w:val="28"/>
        </w:rPr>
      </w:pPr>
    </w:p>
    <w:p w:rsidR="003C648E" w:rsidRPr="003C648E" w:rsidRDefault="003C648E" w:rsidP="003C648E">
      <w:pPr>
        <w:rPr>
          <w:sz w:val="28"/>
          <w:szCs w:val="28"/>
        </w:rPr>
      </w:pPr>
    </w:p>
    <w:p w:rsidR="003C648E" w:rsidRDefault="003C648E" w:rsidP="003C648E">
      <w:pPr>
        <w:rPr>
          <w:sz w:val="28"/>
          <w:szCs w:val="28"/>
        </w:rPr>
      </w:pPr>
    </w:p>
    <w:p w:rsidR="00300373" w:rsidRDefault="00300373" w:rsidP="003C648E">
      <w:pPr>
        <w:pStyle w:val="Titre1"/>
        <w:ind w:left="644"/>
        <w:rPr>
          <w:b/>
          <w:sz w:val="28"/>
          <w:szCs w:val="28"/>
        </w:rPr>
      </w:pPr>
      <w:bookmarkStart w:id="45" w:name="_Toc513995426"/>
    </w:p>
    <w:p w:rsidR="00300373" w:rsidRDefault="00300373" w:rsidP="003C648E">
      <w:pPr>
        <w:pStyle w:val="Titre1"/>
        <w:ind w:left="644"/>
        <w:rPr>
          <w:b/>
          <w:sz w:val="28"/>
          <w:szCs w:val="28"/>
        </w:rPr>
      </w:pPr>
    </w:p>
    <w:p w:rsidR="00300373" w:rsidRDefault="00300373" w:rsidP="003C648E">
      <w:pPr>
        <w:pStyle w:val="Titre1"/>
        <w:ind w:left="644"/>
        <w:rPr>
          <w:b/>
          <w:sz w:val="28"/>
          <w:szCs w:val="28"/>
        </w:rPr>
      </w:pPr>
    </w:p>
    <w:p w:rsidR="008B4F3A" w:rsidRDefault="008B4F3A" w:rsidP="008B4F3A"/>
    <w:p w:rsidR="008B4F3A" w:rsidRDefault="008B4F3A" w:rsidP="008B4F3A"/>
    <w:p w:rsidR="008B4F3A" w:rsidRDefault="008B4F3A" w:rsidP="008B4F3A"/>
    <w:p w:rsidR="008B4F3A" w:rsidRDefault="008B4F3A" w:rsidP="008B4F3A"/>
    <w:p w:rsidR="008B4F3A" w:rsidRDefault="008B4F3A" w:rsidP="008B4F3A"/>
    <w:p w:rsidR="008B4F3A" w:rsidRDefault="008B4F3A" w:rsidP="008B4F3A"/>
    <w:p w:rsidR="0065655A" w:rsidRDefault="0065655A" w:rsidP="0065655A">
      <w:pPr>
        <w:pStyle w:val="Titre1"/>
        <w:spacing w:before="240"/>
        <w:ind w:left="644"/>
        <w:rPr>
          <w:b/>
          <w:sz w:val="28"/>
          <w:szCs w:val="28"/>
        </w:rPr>
      </w:pPr>
      <w:bookmarkStart w:id="46" w:name="_Toc514078353"/>
      <w:bookmarkStart w:id="47" w:name="_Toc514078403"/>
      <w:bookmarkStart w:id="48" w:name="_Toc514734847"/>
      <w:bookmarkStart w:id="49" w:name="_Toc515847116"/>
    </w:p>
    <w:p w:rsidR="0065655A" w:rsidRDefault="0065655A" w:rsidP="0065655A">
      <w:pPr>
        <w:pStyle w:val="Titre1"/>
        <w:spacing w:before="240"/>
        <w:ind w:left="644"/>
        <w:rPr>
          <w:b/>
          <w:sz w:val="28"/>
          <w:szCs w:val="28"/>
        </w:rPr>
      </w:pPr>
    </w:p>
    <w:p w:rsidR="0065655A" w:rsidRDefault="0065655A" w:rsidP="0065655A">
      <w:pPr>
        <w:pStyle w:val="Titre1"/>
        <w:spacing w:before="240"/>
        <w:ind w:left="644"/>
        <w:rPr>
          <w:b/>
          <w:sz w:val="28"/>
          <w:szCs w:val="28"/>
        </w:rPr>
      </w:pPr>
    </w:p>
    <w:p w:rsidR="00113440" w:rsidRDefault="00113440" w:rsidP="00113440"/>
    <w:p w:rsidR="00113440" w:rsidRDefault="00113440" w:rsidP="00113440"/>
    <w:p w:rsidR="00113440" w:rsidRDefault="00113440" w:rsidP="0091355B">
      <w:pPr>
        <w:jc w:val="right"/>
      </w:pPr>
    </w:p>
    <w:p w:rsidR="0091355B" w:rsidRDefault="0091355B" w:rsidP="0091355B">
      <w:pPr>
        <w:jc w:val="right"/>
      </w:pPr>
    </w:p>
    <w:p w:rsidR="0091355B" w:rsidRDefault="0091355B" w:rsidP="0091355B">
      <w:pPr>
        <w:jc w:val="right"/>
      </w:pPr>
    </w:p>
    <w:p w:rsidR="0091355B" w:rsidRDefault="0091355B" w:rsidP="0091355B">
      <w:pPr>
        <w:jc w:val="right"/>
      </w:pPr>
    </w:p>
    <w:p w:rsidR="0091355B" w:rsidRDefault="0091355B" w:rsidP="0091355B">
      <w:pPr>
        <w:jc w:val="right"/>
      </w:pPr>
    </w:p>
    <w:p w:rsidR="0091355B" w:rsidRDefault="0091355B" w:rsidP="0091355B">
      <w:pPr>
        <w:jc w:val="right"/>
      </w:pPr>
    </w:p>
    <w:p w:rsidR="0091355B" w:rsidRDefault="0091355B" w:rsidP="0091355B">
      <w:pPr>
        <w:jc w:val="right"/>
      </w:pPr>
    </w:p>
    <w:p w:rsidR="0091355B" w:rsidRDefault="0091355B" w:rsidP="0091355B">
      <w:pPr>
        <w:jc w:val="right"/>
      </w:pPr>
    </w:p>
    <w:p w:rsidR="0091355B" w:rsidRPr="00113440" w:rsidRDefault="0091355B" w:rsidP="0091355B">
      <w:pPr>
        <w:jc w:val="right"/>
      </w:pPr>
    </w:p>
    <w:p w:rsidR="00986933" w:rsidRDefault="00986933" w:rsidP="00986933">
      <w:pPr>
        <w:pStyle w:val="Titre1"/>
        <w:spacing w:before="240"/>
        <w:ind w:left="644"/>
        <w:rPr>
          <w:b/>
          <w:sz w:val="28"/>
          <w:szCs w:val="28"/>
          <w:highlight w:val="yellow"/>
        </w:rPr>
      </w:pPr>
    </w:p>
    <w:p w:rsidR="008023A0" w:rsidRDefault="008023A0" w:rsidP="008023A0">
      <w:pPr>
        <w:pStyle w:val="Titre1"/>
        <w:spacing w:before="240"/>
        <w:rPr>
          <w:b/>
          <w:sz w:val="28"/>
          <w:szCs w:val="28"/>
          <w:highlight w:val="yellow"/>
        </w:rPr>
      </w:pPr>
    </w:p>
    <w:p w:rsidR="008023A0" w:rsidRDefault="008023A0" w:rsidP="008023A0">
      <w:pPr>
        <w:rPr>
          <w:highlight w:val="yellow"/>
        </w:rPr>
      </w:pPr>
    </w:p>
    <w:p w:rsidR="008023A0" w:rsidRDefault="008023A0" w:rsidP="008023A0">
      <w:pPr>
        <w:rPr>
          <w:highlight w:val="yellow"/>
        </w:rPr>
      </w:pPr>
    </w:p>
    <w:p w:rsidR="00504FBB" w:rsidRDefault="00504FBB" w:rsidP="008023A0">
      <w:pPr>
        <w:rPr>
          <w:highlight w:val="yellow"/>
        </w:rPr>
      </w:pPr>
    </w:p>
    <w:p w:rsidR="00504FBB" w:rsidRPr="008023A0" w:rsidRDefault="00504FBB" w:rsidP="008023A0">
      <w:pPr>
        <w:rPr>
          <w:highlight w:val="yellow"/>
        </w:rPr>
      </w:pPr>
    </w:p>
    <w:p w:rsidR="005F0B93" w:rsidRDefault="005F0B93" w:rsidP="005F0B93">
      <w:bookmarkStart w:id="50" w:name="_Toc516562519"/>
      <w:bookmarkStart w:id="51" w:name="_Toc516564928"/>
      <w:bookmarkStart w:id="52" w:name="_Toc516569876"/>
    </w:p>
    <w:bookmarkStart w:id="53" w:name="_Toc518546378"/>
    <w:bookmarkStart w:id="54" w:name="_Toc519585364"/>
    <w:bookmarkStart w:id="55" w:name="_Toc517543804"/>
    <w:p w:rsidR="003C3E31" w:rsidRDefault="003C3E31" w:rsidP="003C3E31">
      <w:pPr>
        <w:pStyle w:val="Titre1"/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775D95" wp14:editId="0B4DFE9D">
                <wp:simplePos x="0" y="0"/>
                <wp:positionH relativeFrom="margin">
                  <wp:posOffset>-152400</wp:posOffset>
                </wp:positionH>
                <wp:positionV relativeFrom="paragraph">
                  <wp:posOffset>-17781</wp:posOffset>
                </wp:positionV>
                <wp:extent cx="6419850" cy="51149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11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AE" w:rsidRDefault="00871DAE" w:rsidP="003C3E31">
                            <w:pPr>
                              <w:rPr>
                                <w:rFonts w:cs="Courier New"/>
                                <w:b/>
                              </w:rPr>
                            </w:pPr>
                          </w:p>
                          <w:p w:rsidR="00871DAE" w:rsidRPr="008B1899" w:rsidRDefault="00871DAE" w:rsidP="00871DAE">
                            <w:pPr>
                              <w:pStyle w:val="Corpsdetexte"/>
                              <w:numPr>
                                <w:ilvl w:val="1"/>
                                <w:numId w:val="31"/>
                              </w:numPr>
                              <w:tabs>
                                <w:tab w:val="left" w:pos="851"/>
                              </w:tabs>
                              <w:rPr>
                                <w:rFonts w:cs="Courier New"/>
                                <w:b/>
                              </w:rPr>
                            </w:pPr>
                            <w:r w:rsidRPr="008B1899">
                              <w:rPr>
                                <w:rFonts w:cs="Courier New"/>
                                <w:b/>
                              </w:rPr>
                              <w:t>REGION AGRICOLE DU PLATEAU CENTRAL</w:t>
                            </w:r>
                          </w:p>
                          <w:p w:rsidR="00871DAE" w:rsidRPr="008B1899" w:rsidRDefault="00871DAE" w:rsidP="00871DAE">
                            <w:pPr>
                              <w:pStyle w:val="Corpsdetexte"/>
                              <w:tabs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Au cours de cette décade, les principales opérat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ions culturales sont le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semis 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à un taux d’exécution compris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entre 50 et 75%, 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pour le</w:t>
                            </w:r>
                            <w:r w:rsidR="0095563A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maïs, 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le riz pluvial, le coton et entre </w:t>
                            </w:r>
                            <w:r w:rsidR="0095563A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0 et 25%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pour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l’arachide et du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niébé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. On note un début de sarclage estimé entre 0 et 25% pour toutes les cultures. </w:t>
                            </w:r>
                          </w:p>
                          <w:p w:rsidR="00871DAE" w:rsidRPr="008B1899" w:rsidRDefault="00871DAE" w:rsidP="00871DAE">
                            <w:pPr>
                              <w:pStyle w:val="Corpsdetexte"/>
                              <w:tabs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Le </w:t>
                            </w:r>
                            <w:r w:rsidR="0095563A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p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rincipal stade phénologique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des cultures est la levée estimé entre 50 et 75% pour les céréales et entre 25 et 50% pou</w:t>
                            </w:r>
                            <w:r w:rsidR="000A0DDE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r les autres cultures. On note 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un début de tallage du mil et du riz de bas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-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fond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à un taux compris entre 0 et 25% et un </w:t>
                            </w:r>
                            <w:r w:rsidR="00441B7B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début</w:t>
                            </w:r>
                            <w:r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de ramification du cotonnier estimé entre 0 et 25%.</w:t>
                            </w:r>
                            <w:r w:rsidR="00441B7B" w:rsidRPr="008B1899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41B7B" w:rsidRPr="008B1899" w:rsidRDefault="00441B7B" w:rsidP="00871DAE">
                            <w:pPr>
                              <w:pStyle w:val="Corpsdetexte"/>
                              <w:tabs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rPr>
                                <w:rFonts w:cs="Courier New"/>
                                <w:b/>
                              </w:rPr>
                            </w:pP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De façon générale, la campagne agrico</w:t>
                            </w:r>
                            <w:r w:rsidR="0095563A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le est jugée passable dans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la région.</w:t>
                            </w:r>
                          </w:p>
                          <w:p w:rsidR="00871DAE" w:rsidRPr="008B1899" w:rsidRDefault="00871DAE" w:rsidP="00871DAE">
                            <w:pPr>
                              <w:pStyle w:val="Corpsdetexte"/>
                              <w:tabs>
                                <w:tab w:val="left" w:pos="851"/>
                                <w:tab w:val="left" w:pos="1134"/>
                              </w:tabs>
                              <w:rPr>
                                <w:rFonts w:cs="Courier New"/>
                                <w:b/>
                              </w:rPr>
                            </w:pPr>
                          </w:p>
                          <w:p w:rsidR="00CE2B98" w:rsidRPr="008B1899" w:rsidRDefault="00CE2B98" w:rsidP="00871DAE">
                            <w:pPr>
                              <w:pStyle w:val="Corpsdetexte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rPr>
                                <w:rFonts w:cs="Courier New"/>
                                <w:b/>
                              </w:rPr>
                            </w:pPr>
                            <w:r w:rsidRPr="008B1899">
                              <w:rPr>
                                <w:rFonts w:cs="Courier New"/>
                                <w:b/>
                              </w:rPr>
                              <w:t>REGION AGRICOLE DU SAHEL</w:t>
                            </w:r>
                          </w:p>
                          <w:p w:rsidR="00336AE9" w:rsidRPr="008B1899" w:rsidRDefault="00CE2B98" w:rsidP="003C3E31">
                            <w:pPr>
                              <w:pStyle w:val="Corpsdetexte"/>
                              <w:spacing w:line="276" w:lineRule="auto"/>
                            </w:pPr>
                            <w:r w:rsidRPr="008B1899">
                              <w:t xml:space="preserve">Les </w:t>
                            </w:r>
                            <w:r w:rsidR="00217EBF" w:rsidRPr="008B1899">
                              <w:t xml:space="preserve">principales </w:t>
                            </w:r>
                            <w:r w:rsidRPr="008B1899">
                              <w:t>opérations culturales en cours sont le semis</w:t>
                            </w:r>
                            <w:r w:rsidR="007773A4" w:rsidRPr="008B1899">
                              <w:t xml:space="preserve"> et le sarclage. Le semis est exécuté entre 50 et 75% pour toutes les cultures. Le sarclage est à son </w:t>
                            </w:r>
                            <w:r w:rsidR="0095563A">
                              <w:t>début avec un taux compris</w:t>
                            </w:r>
                            <w:r w:rsidRPr="008B1899">
                              <w:t xml:space="preserve"> </w:t>
                            </w:r>
                            <w:r w:rsidR="00336AE9" w:rsidRPr="008B1899">
                              <w:t xml:space="preserve">entre 0 et 25% pour le sorgho et le mil. </w:t>
                            </w:r>
                          </w:p>
                          <w:p w:rsidR="00750508" w:rsidRPr="008B1899" w:rsidRDefault="00750508" w:rsidP="003C3E31">
                            <w:pPr>
                              <w:pStyle w:val="Corpsdetexte"/>
                              <w:spacing w:line="276" w:lineRule="auto"/>
                            </w:pPr>
                            <w:r w:rsidRPr="008B1899">
                              <w:t>Le stade phénologique dominant est la levée des céréales</w:t>
                            </w:r>
                            <w:r w:rsidR="00930B82">
                              <w:t xml:space="preserve"> avec un taux</w:t>
                            </w:r>
                            <w:r w:rsidRPr="008B1899">
                              <w:t xml:space="preserve"> compris entre 50 et 75%.</w:t>
                            </w:r>
                          </w:p>
                          <w:p w:rsidR="00750508" w:rsidRPr="008B1899" w:rsidRDefault="00750508" w:rsidP="003C3E31">
                            <w:pPr>
                              <w:pStyle w:val="Corpsdetexte"/>
                              <w:spacing w:line="276" w:lineRule="auto"/>
                              <w:rPr>
                                <w:b/>
                              </w:rPr>
                            </w:pPr>
                            <w:r w:rsidRPr="008B1899">
                              <w:rPr>
                                <w:b/>
                              </w:rPr>
                              <w:t>La campagne agricol</w:t>
                            </w:r>
                            <w:r w:rsidR="0095563A">
                              <w:rPr>
                                <w:b/>
                              </w:rPr>
                              <w:t xml:space="preserve">e est jugée passable dans </w:t>
                            </w:r>
                            <w:r w:rsidRPr="008B1899">
                              <w:rPr>
                                <w:b/>
                              </w:rPr>
                              <w:t xml:space="preserve">la région. </w:t>
                            </w:r>
                          </w:p>
                          <w:p w:rsidR="00CE2B98" w:rsidRDefault="00CE2B98" w:rsidP="003C3E31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E2B98" w:rsidRPr="000F0CCE" w:rsidRDefault="00CE2B98" w:rsidP="00871DAE">
                            <w:pPr>
                              <w:pStyle w:val="Corpsdetexte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rPr>
                                <w:rFonts w:cs="Courier New"/>
                                <w:b/>
                              </w:rPr>
                            </w:pPr>
                            <w:r w:rsidRPr="000F0CCE">
                              <w:rPr>
                                <w:b/>
                              </w:rPr>
                              <w:t>REGION AGRICOLE DU SUD-OUEST</w:t>
                            </w:r>
                          </w:p>
                          <w:p w:rsidR="000F0CCE" w:rsidRPr="000F0CCE" w:rsidRDefault="000F0CCE" w:rsidP="000F0CCE">
                            <w:pPr>
                              <w:jc w:val="both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0F0CCE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Les principales opérations culturales en cours son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t le labour et le semis exécutés</w:t>
                            </w:r>
                            <w:r w:rsidRPr="000F0CCE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à 50% pour les céréales et 75% pour l’igname et le coton ainsi que pour l’arachide et le niébé à 25%. O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n note un début de sarclage exécuté</w:t>
                            </w:r>
                            <w:r w:rsidRPr="000F0CCE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à 25% pour le maïs, le riz, et le coton.</w:t>
                            </w:r>
                          </w:p>
                          <w:p w:rsidR="00CE2B98" w:rsidRPr="000F0CCE" w:rsidRDefault="000F0CCE" w:rsidP="000F0CCE">
                            <w:pPr>
                              <w:jc w:val="both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0F0CCE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Les principaux stades </w:t>
                            </w:r>
                            <w:proofErr w:type="spellStart"/>
                            <w:r w:rsidRPr="000F0CCE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phénologiques</w:t>
                            </w:r>
                            <w:proofErr w:type="spellEnd"/>
                            <w:r w:rsidRPr="000F0CCE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observés sont la levée qui se situe à des taux de 25 à 50 % pour les céréales (maïs, sorgho, mil et riz), respectivement 75% et 100 % pour le coton et l’igname, 25% pour le riz, l’arachide et le niébé et le tallage/ramif</w:t>
                            </w:r>
                            <w:r w:rsidR="0095563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ication observée </w:t>
                            </w:r>
                            <w:r w:rsidR="00D35EB5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à</w:t>
                            </w:r>
                            <w:r w:rsidRPr="000F0CCE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25% pour l’ensemble des céréales et 50% pour le coton et l’igname.</w:t>
                            </w:r>
                          </w:p>
                          <w:p w:rsidR="00930B82" w:rsidRPr="008B1899" w:rsidRDefault="00930B82" w:rsidP="00930B82">
                            <w:pPr>
                              <w:pStyle w:val="Corpsdetexte"/>
                              <w:tabs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rPr>
                                <w:rFonts w:cs="Courier New"/>
                                <w:b/>
                              </w:rPr>
                            </w:pP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De façon générale, la campagne agrico</w:t>
                            </w:r>
                            <w:r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>le est jugée passable dans</w:t>
                            </w:r>
                            <w:r w:rsidRPr="008B1899">
                              <w:rPr>
                                <w:rFonts w:eastAsia="Calibri"/>
                                <w:b/>
                                <w:szCs w:val="22"/>
                                <w:lang w:eastAsia="en-US"/>
                              </w:rPr>
                              <w:t xml:space="preserve"> la région.</w:t>
                            </w:r>
                          </w:p>
                          <w:p w:rsidR="000F0CCE" w:rsidRPr="00D35EB5" w:rsidRDefault="000F0CCE" w:rsidP="000F0CCE">
                            <w:pPr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</w:p>
                          <w:p w:rsidR="000F0CCE" w:rsidRDefault="000F0CCE" w:rsidP="000F0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5D95" id="_x0000_s1042" type="#_x0000_t202" style="position:absolute;margin-left:-12pt;margin-top:-1.4pt;width:505.5pt;height:402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" fillcolor="white [3201]" strokeweight=".5pt">
                <v:textbox>
                  <w:txbxContent>
                    <w:p w:rsidR="00871DAE" w:rsidRDefault="00871DAE" w:rsidP="003C3E31">
                      <w:pPr>
                        <w:rPr>
                          <w:rFonts w:cs="Courier New"/>
                          <w:b/>
                        </w:rPr>
                      </w:pPr>
                    </w:p>
                    <w:p w:rsidR="00871DAE" w:rsidRPr="008B1899" w:rsidRDefault="00871DAE" w:rsidP="00871DAE">
                      <w:pPr>
                        <w:pStyle w:val="Corpsdetexte"/>
                        <w:numPr>
                          <w:ilvl w:val="1"/>
                          <w:numId w:val="31"/>
                        </w:numPr>
                        <w:tabs>
                          <w:tab w:val="left" w:pos="851"/>
                        </w:tabs>
                        <w:rPr>
                          <w:rFonts w:cs="Courier New"/>
                          <w:b/>
                        </w:rPr>
                      </w:pPr>
                      <w:r w:rsidRPr="008B1899">
                        <w:rPr>
                          <w:rFonts w:cs="Courier New"/>
                          <w:b/>
                        </w:rPr>
                        <w:t>REGION AGRICOLE DU PLATEAU CENTRAL</w:t>
                      </w:r>
                    </w:p>
                    <w:p w:rsidR="00871DAE" w:rsidRPr="008B1899" w:rsidRDefault="00871DAE" w:rsidP="00871DAE">
                      <w:pPr>
                        <w:pStyle w:val="Corpsdetexte"/>
                        <w:tabs>
                          <w:tab w:val="left" w:pos="709"/>
                          <w:tab w:val="left" w:pos="851"/>
                        </w:tabs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>Au cours de cette décade, les principales opérat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>ions culturales sont le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semis 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>à un taux d’exécution compris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entre 50 et 75%, 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>pour le</w:t>
                      </w:r>
                      <w:r w:rsidR="0095563A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maïs, 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le riz pluvial, le coton et entre </w:t>
                      </w:r>
                      <w:r w:rsidR="0095563A" w:rsidRPr="008B1899">
                        <w:rPr>
                          <w:rFonts w:eastAsia="Calibri"/>
                          <w:szCs w:val="22"/>
                          <w:lang w:eastAsia="en-US"/>
                        </w:rPr>
                        <w:t>0 et 25%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pour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l’arachide et du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niébé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. On note un début de sarclage estimé entre 0 et 25% pour toutes les cultures. </w:t>
                      </w:r>
                    </w:p>
                    <w:p w:rsidR="00871DAE" w:rsidRPr="008B1899" w:rsidRDefault="00871DAE" w:rsidP="00871DAE">
                      <w:pPr>
                        <w:pStyle w:val="Corpsdetexte"/>
                        <w:tabs>
                          <w:tab w:val="left" w:pos="709"/>
                          <w:tab w:val="left" w:pos="851"/>
                        </w:tabs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Le </w:t>
                      </w:r>
                      <w:r w:rsidR="0095563A" w:rsidRPr="008B1899">
                        <w:rPr>
                          <w:rFonts w:eastAsia="Calibri"/>
                          <w:szCs w:val="22"/>
                          <w:lang w:eastAsia="en-US"/>
                        </w:rPr>
                        <w:t>p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>rincipal stade phénologique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des cultures est la levée estimé entre 50 et 75% pour les céréales et entre 25 et 50% pou</w:t>
                      </w:r>
                      <w:r w:rsidR="000A0DDE">
                        <w:rPr>
                          <w:rFonts w:eastAsia="Calibri"/>
                          <w:szCs w:val="22"/>
                          <w:lang w:eastAsia="en-US"/>
                        </w:rPr>
                        <w:t xml:space="preserve">r les autres cultures. On note 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>un début de tallage du mil et du riz de bas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>-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>fond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>s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à un taux compris entre 0 et 25% et un </w:t>
                      </w:r>
                      <w:r w:rsidR="00441B7B" w:rsidRPr="008B1899">
                        <w:rPr>
                          <w:rFonts w:eastAsia="Calibri"/>
                          <w:szCs w:val="22"/>
                          <w:lang w:eastAsia="en-US"/>
                        </w:rPr>
                        <w:t>début</w:t>
                      </w:r>
                      <w:r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de ramification du cotonnier estimé entre 0 et 25%.</w:t>
                      </w:r>
                      <w:r w:rsidR="00441B7B" w:rsidRPr="008B1899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441B7B" w:rsidRPr="008B1899" w:rsidRDefault="00441B7B" w:rsidP="00871DAE">
                      <w:pPr>
                        <w:pStyle w:val="Corpsdetexte"/>
                        <w:tabs>
                          <w:tab w:val="left" w:pos="709"/>
                          <w:tab w:val="left" w:pos="851"/>
                        </w:tabs>
                        <w:spacing w:line="276" w:lineRule="auto"/>
                        <w:rPr>
                          <w:rFonts w:cs="Courier New"/>
                          <w:b/>
                        </w:rPr>
                      </w:pP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De façon générale, la campagne agrico</w:t>
                      </w:r>
                      <w:r w:rsidR="0095563A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le est jugée passable dans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la région.</w:t>
                      </w:r>
                    </w:p>
                    <w:p w:rsidR="00871DAE" w:rsidRPr="008B1899" w:rsidRDefault="00871DAE" w:rsidP="00871DAE">
                      <w:pPr>
                        <w:pStyle w:val="Corpsdetexte"/>
                        <w:tabs>
                          <w:tab w:val="left" w:pos="851"/>
                          <w:tab w:val="left" w:pos="1134"/>
                        </w:tabs>
                        <w:rPr>
                          <w:rFonts w:cs="Courier New"/>
                          <w:b/>
                        </w:rPr>
                      </w:pPr>
                    </w:p>
                    <w:p w:rsidR="00CE2B98" w:rsidRPr="008B1899" w:rsidRDefault="00CE2B98" w:rsidP="00871DAE">
                      <w:pPr>
                        <w:pStyle w:val="Corpsdetexte"/>
                        <w:numPr>
                          <w:ilvl w:val="1"/>
                          <w:numId w:val="36"/>
                        </w:numPr>
                        <w:tabs>
                          <w:tab w:val="left" w:pos="851"/>
                          <w:tab w:val="left" w:pos="1134"/>
                        </w:tabs>
                        <w:rPr>
                          <w:rFonts w:cs="Courier New"/>
                          <w:b/>
                        </w:rPr>
                      </w:pPr>
                      <w:r w:rsidRPr="008B1899">
                        <w:rPr>
                          <w:rFonts w:cs="Courier New"/>
                          <w:b/>
                        </w:rPr>
                        <w:t>REGION AGRICOLE DU SAHEL</w:t>
                      </w:r>
                    </w:p>
                    <w:p w:rsidR="00336AE9" w:rsidRPr="008B1899" w:rsidRDefault="00CE2B98" w:rsidP="003C3E31">
                      <w:pPr>
                        <w:pStyle w:val="Corpsdetexte"/>
                        <w:spacing w:line="276" w:lineRule="auto"/>
                      </w:pPr>
                      <w:r w:rsidRPr="008B1899">
                        <w:t xml:space="preserve">Les </w:t>
                      </w:r>
                      <w:r w:rsidR="00217EBF" w:rsidRPr="008B1899">
                        <w:t xml:space="preserve">principales </w:t>
                      </w:r>
                      <w:r w:rsidRPr="008B1899">
                        <w:t>opérations culturales en cours sont le semis</w:t>
                      </w:r>
                      <w:r w:rsidR="007773A4" w:rsidRPr="008B1899">
                        <w:t xml:space="preserve"> et le sarclage. Le semis est exécuté entre 50 et 75% pour toutes les cultures. Le sarclage est à son </w:t>
                      </w:r>
                      <w:r w:rsidR="0095563A">
                        <w:t>début avec un taux compris</w:t>
                      </w:r>
                      <w:r w:rsidRPr="008B1899">
                        <w:t xml:space="preserve"> </w:t>
                      </w:r>
                      <w:r w:rsidR="00336AE9" w:rsidRPr="008B1899">
                        <w:t xml:space="preserve">entre 0 et 25% pour le sorgho et le mil. </w:t>
                      </w:r>
                    </w:p>
                    <w:p w:rsidR="00750508" w:rsidRPr="008B1899" w:rsidRDefault="00750508" w:rsidP="003C3E31">
                      <w:pPr>
                        <w:pStyle w:val="Corpsdetexte"/>
                        <w:spacing w:line="276" w:lineRule="auto"/>
                      </w:pPr>
                      <w:r w:rsidRPr="008B1899">
                        <w:t>Le stade phénologique dominant est la levée des céréales</w:t>
                      </w:r>
                      <w:r w:rsidR="00930B82">
                        <w:t xml:space="preserve"> avec un taux</w:t>
                      </w:r>
                      <w:r w:rsidRPr="008B1899">
                        <w:t xml:space="preserve"> compris entre 50 et 75%.</w:t>
                      </w:r>
                    </w:p>
                    <w:p w:rsidR="00750508" w:rsidRPr="008B1899" w:rsidRDefault="00750508" w:rsidP="003C3E31">
                      <w:pPr>
                        <w:pStyle w:val="Corpsdetexte"/>
                        <w:spacing w:line="276" w:lineRule="auto"/>
                        <w:rPr>
                          <w:b/>
                        </w:rPr>
                      </w:pPr>
                      <w:r w:rsidRPr="008B1899">
                        <w:rPr>
                          <w:b/>
                        </w:rPr>
                        <w:t>La campagne agricol</w:t>
                      </w:r>
                      <w:r w:rsidR="0095563A">
                        <w:rPr>
                          <w:b/>
                        </w:rPr>
                        <w:t xml:space="preserve">e est jugée passable dans </w:t>
                      </w:r>
                      <w:r w:rsidRPr="008B1899">
                        <w:rPr>
                          <w:b/>
                        </w:rPr>
                        <w:t xml:space="preserve">la région. </w:t>
                      </w:r>
                    </w:p>
                    <w:p w:rsidR="00CE2B98" w:rsidRDefault="00CE2B98" w:rsidP="003C3E31">
                      <w:pPr>
                        <w:pStyle w:val="Corpsdetexte"/>
                        <w:spacing w:line="276" w:lineRule="auto"/>
                      </w:pPr>
                    </w:p>
                    <w:p w:rsidR="00CE2B98" w:rsidRPr="000F0CCE" w:rsidRDefault="00CE2B98" w:rsidP="00871DAE">
                      <w:pPr>
                        <w:pStyle w:val="Corpsdetexte"/>
                        <w:numPr>
                          <w:ilvl w:val="1"/>
                          <w:numId w:val="36"/>
                        </w:numPr>
                        <w:tabs>
                          <w:tab w:val="left" w:pos="851"/>
                          <w:tab w:val="left" w:pos="1134"/>
                        </w:tabs>
                        <w:rPr>
                          <w:rFonts w:cs="Courier New"/>
                          <w:b/>
                        </w:rPr>
                      </w:pPr>
                      <w:r w:rsidRPr="000F0CCE">
                        <w:rPr>
                          <w:b/>
                        </w:rPr>
                        <w:t>REGION AGRICOLE DU SUD-OUEST</w:t>
                      </w:r>
                    </w:p>
                    <w:p w:rsidR="000F0CCE" w:rsidRPr="000F0CCE" w:rsidRDefault="000F0CCE" w:rsidP="000F0CCE">
                      <w:pPr>
                        <w:jc w:val="both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0F0CCE">
                        <w:rPr>
                          <w:rFonts w:eastAsia="Calibri"/>
                          <w:szCs w:val="22"/>
                          <w:lang w:eastAsia="en-US"/>
                        </w:rPr>
                        <w:t>Les principales opérations culturales en cours son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>t le labour et le semis exécutés</w:t>
                      </w:r>
                      <w:r w:rsidRPr="000F0CCE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à 50% pour les céréales et 75% pour l’igname et le coton ainsi que pour l’arachide et le niébé à 25%. O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>n note un début de sarclage exécuté</w:t>
                      </w:r>
                      <w:r w:rsidRPr="000F0CCE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à 25% pour le maïs, le riz, et le coton.</w:t>
                      </w:r>
                    </w:p>
                    <w:p w:rsidR="00CE2B98" w:rsidRPr="000F0CCE" w:rsidRDefault="000F0CCE" w:rsidP="000F0CCE">
                      <w:pPr>
                        <w:jc w:val="both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0F0CCE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Les principaux stades </w:t>
                      </w:r>
                      <w:proofErr w:type="spellStart"/>
                      <w:r w:rsidRPr="000F0CCE">
                        <w:rPr>
                          <w:rFonts w:eastAsia="Calibri"/>
                          <w:szCs w:val="22"/>
                          <w:lang w:eastAsia="en-US"/>
                        </w:rPr>
                        <w:t>phénologiques</w:t>
                      </w:r>
                      <w:proofErr w:type="spellEnd"/>
                      <w:r w:rsidRPr="000F0CCE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observés sont la levée qui se situe à des taux de 25 à 50 % pour les céréales (maïs, sorgho, mil et riz), respectivement 75% et 100 % pour le coton et l’igname, 25% pour le riz, l’arachide et le niébé et le tallage/ramif</w:t>
                      </w:r>
                      <w:r w:rsidR="0095563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ication observée </w:t>
                      </w:r>
                      <w:r w:rsidR="00D35EB5">
                        <w:rPr>
                          <w:rFonts w:eastAsia="Calibri"/>
                          <w:szCs w:val="22"/>
                          <w:lang w:eastAsia="en-US"/>
                        </w:rPr>
                        <w:t>à</w:t>
                      </w:r>
                      <w:r w:rsidRPr="000F0CCE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25% pour l’ensemble des céréales et 50% pour le coton et l’igname.</w:t>
                      </w:r>
                    </w:p>
                    <w:p w:rsidR="00930B82" w:rsidRPr="008B1899" w:rsidRDefault="00930B82" w:rsidP="00930B82">
                      <w:pPr>
                        <w:pStyle w:val="Corpsdetexte"/>
                        <w:tabs>
                          <w:tab w:val="left" w:pos="709"/>
                          <w:tab w:val="left" w:pos="851"/>
                        </w:tabs>
                        <w:spacing w:line="276" w:lineRule="auto"/>
                        <w:rPr>
                          <w:rFonts w:cs="Courier New"/>
                          <w:b/>
                        </w:rPr>
                      </w:pP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De façon générale, la campagne agrico</w:t>
                      </w:r>
                      <w:r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>le est jugée passable dans</w:t>
                      </w:r>
                      <w:r w:rsidRPr="008B1899">
                        <w:rPr>
                          <w:rFonts w:eastAsia="Calibri"/>
                          <w:b/>
                          <w:szCs w:val="22"/>
                          <w:lang w:eastAsia="en-US"/>
                        </w:rPr>
                        <w:t xml:space="preserve"> la région.</w:t>
                      </w:r>
                    </w:p>
                    <w:p w:rsidR="000F0CCE" w:rsidRPr="00D35EB5" w:rsidRDefault="000F0CCE" w:rsidP="000F0CCE">
                      <w:pPr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bookmarkStart w:id="57" w:name="_GoBack"/>
                      <w:bookmarkEnd w:id="57"/>
                    </w:p>
                    <w:p w:rsidR="000F0CCE" w:rsidRDefault="000F0CCE" w:rsidP="000F0CCE"/>
                  </w:txbxContent>
                </v:textbox>
                <w10:wrap anchorx="margin"/>
              </v:shape>
            </w:pict>
          </mc:Fallback>
        </mc:AlternateContent>
      </w:r>
      <w:bookmarkEnd w:id="53"/>
      <w:bookmarkEnd w:id="54"/>
    </w:p>
    <w:p w:rsidR="003C3E31" w:rsidRDefault="003C3E31" w:rsidP="003C3E31">
      <w:pPr>
        <w:pStyle w:val="Titre1"/>
        <w:spacing w:before="240"/>
        <w:rPr>
          <w:b/>
          <w:sz w:val="28"/>
          <w:szCs w:val="28"/>
        </w:rPr>
      </w:pPr>
    </w:p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3C3E31" w:rsidRDefault="003C3E31" w:rsidP="003C3E31"/>
    <w:p w:rsidR="00871DAE" w:rsidRDefault="00871DAE" w:rsidP="003C3E31"/>
    <w:p w:rsidR="00871DAE" w:rsidRDefault="00871DAE" w:rsidP="003C3E31"/>
    <w:p w:rsidR="00871DAE" w:rsidRDefault="00871DAE" w:rsidP="003C3E31"/>
    <w:p w:rsidR="00871DAE" w:rsidRDefault="00871DAE" w:rsidP="003C3E31"/>
    <w:p w:rsidR="00871DAE" w:rsidRDefault="00871DAE" w:rsidP="003C3E31"/>
    <w:p w:rsidR="00871DAE" w:rsidRDefault="00871DAE" w:rsidP="003C3E31"/>
    <w:p w:rsidR="00871DAE" w:rsidRDefault="00871DAE" w:rsidP="003C3E31"/>
    <w:p w:rsidR="00871DAE" w:rsidRPr="003C3E31" w:rsidRDefault="00871DAE" w:rsidP="003C3E31"/>
    <w:p w:rsidR="009E39FA" w:rsidRDefault="009E39FA" w:rsidP="009E39FA">
      <w:pPr>
        <w:pStyle w:val="Titre1"/>
        <w:spacing w:before="240"/>
        <w:rPr>
          <w:b/>
          <w:sz w:val="28"/>
          <w:szCs w:val="28"/>
        </w:rPr>
      </w:pPr>
      <w:bookmarkStart w:id="56" w:name="_Toc518546379"/>
    </w:p>
    <w:p w:rsidR="009E39FA" w:rsidRPr="009E39FA" w:rsidRDefault="009E39FA" w:rsidP="009E39FA"/>
    <w:p w:rsidR="000F0CCE" w:rsidRDefault="000F0CCE" w:rsidP="000F0CCE">
      <w:pPr>
        <w:pStyle w:val="Titre1"/>
        <w:spacing w:before="240"/>
        <w:rPr>
          <w:b/>
          <w:sz w:val="28"/>
          <w:szCs w:val="28"/>
        </w:rPr>
      </w:pPr>
    </w:p>
    <w:p w:rsidR="00661140" w:rsidRDefault="00661140" w:rsidP="00903A3D">
      <w:pPr>
        <w:pStyle w:val="Titre1"/>
        <w:numPr>
          <w:ilvl w:val="0"/>
          <w:numId w:val="33"/>
        </w:numPr>
        <w:spacing w:before="240"/>
        <w:rPr>
          <w:b/>
          <w:sz w:val="28"/>
          <w:szCs w:val="28"/>
        </w:rPr>
      </w:pPr>
      <w:bookmarkStart w:id="57" w:name="_Toc519585365"/>
      <w:r>
        <w:rPr>
          <w:b/>
          <w:sz w:val="28"/>
          <w:szCs w:val="28"/>
        </w:rPr>
        <w:t>Situation phytosanitaire</w:t>
      </w:r>
      <w:bookmarkEnd w:id="55"/>
      <w:bookmarkEnd w:id="56"/>
      <w:bookmarkEnd w:id="57"/>
    </w:p>
    <w:p w:rsidR="00661140" w:rsidRDefault="00661140" w:rsidP="00661140"/>
    <w:p w:rsidR="00661140" w:rsidRDefault="00661140" w:rsidP="00661140">
      <w:r>
        <w:t xml:space="preserve">Le bilan de la situation phytosanitaire </w:t>
      </w:r>
      <w:r w:rsidR="0088254F">
        <w:t xml:space="preserve">par région </w:t>
      </w:r>
      <w:r>
        <w:t>au cours de cette décade, se présente comme suit :</w:t>
      </w:r>
    </w:p>
    <w:p w:rsidR="0088254F" w:rsidRDefault="0088254F" w:rsidP="00661140"/>
    <w:p w:rsidR="0088254F" w:rsidRDefault="00D03934" w:rsidP="00D03934">
      <w:pPr>
        <w:spacing w:after="240"/>
      </w:pPr>
      <w:r w:rsidRPr="00D03934">
        <w:rPr>
          <w:b/>
          <w:u w:val="single"/>
        </w:rPr>
        <w:t>Tableau 1 :</w:t>
      </w:r>
      <w:r w:rsidRPr="00D03934">
        <w:t xml:space="preserve"> </w:t>
      </w:r>
      <w:r w:rsidR="0088254F" w:rsidRPr="00D03934">
        <w:t xml:space="preserve">Superficies infestées </w:t>
      </w:r>
      <w:r w:rsidR="00B809B5" w:rsidRPr="00D03934">
        <w:t xml:space="preserve">par la chenille légionnaire </w:t>
      </w:r>
      <w:r w:rsidR="0088254F" w:rsidRPr="00D03934">
        <w:t>et traitées par région</w:t>
      </w:r>
      <w:r w:rsidR="00BA6BC0">
        <w:t>.</w:t>
      </w: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1932"/>
        <w:gridCol w:w="2673"/>
        <w:gridCol w:w="2115"/>
      </w:tblGrid>
      <w:tr w:rsidR="00D33649" w:rsidRPr="00D33649" w:rsidTr="00D33649">
        <w:trPr>
          <w:trHeight w:val="20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 w:rsidRPr="00D33649">
              <w:rPr>
                <w:b/>
                <w:bCs/>
              </w:rPr>
              <w:t>Régions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 w:rsidRPr="00D33649">
              <w:rPr>
                <w:b/>
                <w:bCs/>
              </w:rPr>
              <w:t>Sup</w:t>
            </w:r>
            <w:r w:rsidR="00D35EB5">
              <w:rPr>
                <w:b/>
                <w:bCs/>
              </w:rPr>
              <w:t>erficies</w:t>
            </w:r>
            <w:r w:rsidRPr="00D33649">
              <w:rPr>
                <w:b/>
                <w:bCs/>
              </w:rPr>
              <w:t xml:space="preserve"> prospectées</w:t>
            </w:r>
            <w:r w:rsidR="00D35EB5">
              <w:rPr>
                <w:b/>
                <w:bCs/>
              </w:rPr>
              <w:t xml:space="preserve"> (ha)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 w:rsidRPr="00D33649">
              <w:rPr>
                <w:b/>
                <w:bCs/>
              </w:rPr>
              <w:t>Sup</w:t>
            </w:r>
            <w:r w:rsidR="00D35EB5">
              <w:rPr>
                <w:b/>
                <w:bCs/>
              </w:rPr>
              <w:t>erficies</w:t>
            </w:r>
            <w:r w:rsidRPr="00D33649">
              <w:rPr>
                <w:b/>
                <w:bCs/>
              </w:rPr>
              <w:t xml:space="preserve"> infestées</w:t>
            </w:r>
            <w:r w:rsidR="00D35EB5">
              <w:rPr>
                <w:b/>
                <w:bCs/>
              </w:rPr>
              <w:t xml:space="preserve"> (ha)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 w:rsidRPr="00D33649">
              <w:rPr>
                <w:b/>
                <w:bCs/>
              </w:rPr>
              <w:t>Sup</w:t>
            </w:r>
            <w:r w:rsidR="00D35EB5">
              <w:rPr>
                <w:b/>
                <w:bCs/>
              </w:rPr>
              <w:t>erficies</w:t>
            </w:r>
            <w:r w:rsidRPr="00D33649">
              <w:rPr>
                <w:b/>
                <w:bCs/>
              </w:rPr>
              <w:t xml:space="preserve"> traitées</w:t>
            </w:r>
          </w:p>
        </w:tc>
      </w:tr>
      <w:tr w:rsidR="00D33649" w:rsidRPr="00D33649" w:rsidTr="00D33649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 w:rsidRPr="00D33649">
              <w:rPr>
                <w:b/>
                <w:bCs/>
              </w:rPr>
              <w:t>Boucle du Mouhoun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790,75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790,75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163,5</w:t>
            </w:r>
          </w:p>
        </w:tc>
      </w:tr>
      <w:tr w:rsidR="00D33649" w:rsidRPr="00D33649" w:rsidTr="00D33649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 w:rsidRPr="00D33649">
              <w:rPr>
                <w:b/>
                <w:bCs/>
              </w:rPr>
              <w:t>Cascades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1</w:t>
            </w:r>
            <w:r>
              <w:t xml:space="preserve"> </w:t>
            </w:r>
            <w:r w:rsidRPr="00D33649"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1</w:t>
            </w:r>
            <w:r>
              <w:t xml:space="preserve"> </w:t>
            </w:r>
            <w:r w:rsidRPr="00D33649">
              <w:t>024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789</w:t>
            </w:r>
          </w:p>
        </w:tc>
      </w:tr>
      <w:tr w:rsidR="00D33649" w:rsidRPr="00D33649" w:rsidTr="00D33649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>
              <w:rPr>
                <w:b/>
                <w:bCs/>
              </w:rPr>
              <w:t>Centre-</w:t>
            </w:r>
            <w:r w:rsidRPr="00D33649">
              <w:rPr>
                <w:b/>
                <w:bCs/>
              </w:rPr>
              <w:t>Ouest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2</w:t>
            </w:r>
            <w:r>
              <w:t xml:space="preserve"> </w:t>
            </w:r>
            <w:r w:rsidRPr="00D33649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1</w:t>
            </w:r>
            <w:r>
              <w:t xml:space="preserve"> </w:t>
            </w:r>
            <w:r w:rsidRPr="00D33649">
              <w:t>014,5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433</w:t>
            </w:r>
          </w:p>
        </w:tc>
      </w:tr>
      <w:tr w:rsidR="00D33649" w:rsidRPr="00D33649" w:rsidTr="00D33649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>
              <w:rPr>
                <w:b/>
                <w:bCs/>
              </w:rPr>
              <w:t>Centre-</w:t>
            </w:r>
            <w:r w:rsidRPr="00D33649">
              <w:rPr>
                <w:b/>
                <w:bCs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60,25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35,25</w:t>
            </w:r>
          </w:p>
        </w:tc>
      </w:tr>
      <w:tr w:rsidR="00D33649" w:rsidRPr="00D33649" w:rsidTr="00D33649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>
              <w:rPr>
                <w:b/>
                <w:bCs/>
              </w:rPr>
              <w:t>Centre-</w:t>
            </w:r>
            <w:r w:rsidRPr="00D33649">
              <w:rPr>
                <w:b/>
                <w:bCs/>
              </w:rPr>
              <w:t>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13</w:t>
            </w:r>
          </w:p>
        </w:tc>
      </w:tr>
      <w:tr w:rsidR="00D33649" w:rsidRPr="00D33649" w:rsidTr="00D33649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 w:rsidRPr="00D33649">
              <w:rPr>
                <w:b/>
                <w:bCs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6</w:t>
            </w:r>
            <w:r>
              <w:t xml:space="preserve"> </w:t>
            </w:r>
            <w:r w:rsidRPr="00D33649"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5</w:t>
            </w:r>
            <w:r>
              <w:t xml:space="preserve"> </w:t>
            </w:r>
            <w:r w:rsidRPr="00D33649">
              <w:t>662,75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318</w:t>
            </w:r>
          </w:p>
        </w:tc>
      </w:tr>
      <w:tr w:rsidR="00D33649" w:rsidRPr="00D33649" w:rsidTr="00D33649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 w:rsidRPr="00D33649">
              <w:rPr>
                <w:b/>
                <w:bCs/>
              </w:rPr>
              <w:t>Hauts-Bassins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1</w:t>
            </w:r>
            <w:r>
              <w:t xml:space="preserve"> </w:t>
            </w:r>
            <w:r w:rsidRPr="00D33649"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845,9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380,5</w:t>
            </w:r>
          </w:p>
        </w:tc>
      </w:tr>
      <w:tr w:rsidR="00D33649" w:rsidRPr="00D33649" w:rsidTr="00D33649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>
              <w:rPr>
                <w:b/>
                <w:bCs/>
              </w:rPr>
              <w:t>Sud-</w:t>
            </w:r>
            <w:r w:rsidRPr="00D33649">
              <w:rPr>
                <w:b/>
                <w:bCs/>
              </w:rPr>
              <w:t>Ouest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1</w:t>
            </w:r>
            <w:r>
              <w:t xml:space="preserve"> </w:t>
            </w:r>
            <w:r w:rsidRPr="00D33649">
              <w:t>933,5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661,6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</w:pPr>
            <w:r w:rsidRPr="00D33649">
              <w:t>548,6</w:t>
            </w:r>
          </w:p>
        </w:tc>
      </w:tr>
      <w:tr w:rsidR="00D33649" w:rsidRPr="00D33649" w:rsidTr="00D33649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rPr>
                <w:b/>
                <w:bCs/>
              </w:rPr>
            </w:pPr>
            <w:r w:rsidRPr="00D33649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  <w:rPr>
                <w:b/>
                <w:bCs/>
              </w:rPr>
            </w:pPr>
            <w:r w:rsidRPr="00D33649">
              <w:rPr>
                <w:b/>
                <w:bCs/>
              </w:rPr>
              <w:t>13</w:t>
            </w:r>
            <w:r>
              <w:rPr>
                <w:b/>
                <w:bCs/>
              </w:rPr>
              <w:t xml:space="preserve"> </w:t>
            </w:r>
            <w:r w:rsidRPr="00D33649">
              <w:rPr>
                <w:b/>
                <w:bCs/>
              </w:rPr>
              <w:t>931,25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  <w:rPr>
                <w:b/>
                <w:bCs/>
              </w:rPr>
            </w:pPr>
            <w:r w:rsidRPr="00D33649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D33649">
              <w:rPr>
                <w:b/>
                <w:bCs/>
              </w:rPr>
              <w:t>096,75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9" w:rsidRPr="00D33649" w:rsidRDefault="00D33649" w:rsidP="00D33649">
            <w:pPr>
              <w:jc w:val="center"/>
              <w:rPr>
                <w:b/>
                <w:bCs/>
              </w:rPr>
            </w:pPr>
            <w:r w:rsidRPr="00D3364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D33649">
              <w:rPr>
                <w:b/>
                <w:bCs/>
              </w:rPr>
              <w:t>680,85</w:t>
            </w:r>
          </w:p>
        </w:tc>
      </w:tr>
    </w:tbl>
    <w:p w:rsidR="00661140" w:rsidRDefault="0088254F" w:rsidP="00661140">
      <w:r w:rsidRPr="00F77B8D">
        <w:rPr>
          <w:b/>
          <w:u w:val="single"/>
        </w:rPr>
        <w:t>Source</w:t>
      </w:r>
      <w:r w:rsidRPr="00F77B8D">
        <w:t> </w:t>
      </w:r>
      <w:r>
        <w:t>:</w:t>
      </w:r>
      <w:r w:rsidR="00F77B8D">
        <w:t xml:space="preserve"> </w:t>
      </w:r>
      <w:r w:rsidR="00D33649">
        <w:t>DPVC</w:t>
      </w:r>
      <w:r w:rsidR="00F77B8D">
        <w:t xml:space="preserve">, </w:t>
      </w:r>
      <w:r w:rsidR="00336B90">
        <w:t xml:space="preserve">juillet </w:t>
      </w:r>
      <w:r w:rsidR="00F77B8D">
        <w:t>2018</w:t>
      </w:r>
    </w:p>
    <w:p w:rsidR="00D33649" w:rsidRPr="00661140" w:rsidRDefault="00D33649" w:rsidP="00661140"/>
    <w:p w:rsidR="003C648E" w:rsidRDefault="003C648E" w:rsidP="00903A3D">
      <w:pPr>
        <w:pStyle w:val="Titre1"/>
        <w:numPr>
          <w:ilvl w:val="0"/>
          <w:numId w:val="33"/>
        </w:numPr>
        <w:spacing w:before="240"/>
        <w:rPr>
          <w:b/>
          <w:sz w:val="28"/>
          <w:szCs w:val="28"/>
        </w:rPr>
      </w:pPr>
      <w:bookmarkStart w:id="58" w:name="_Toc517543805"/>
      <w:bookmarkStart w:id="59" w:name="_Toc518546380"/>
      <w:bookmarkStart w:id="60" w:name="_Toc519585366"/>
      <w:r w:rsidRPr="003D6515">
        <w:rPr>
          <w:b/>
          <w:sz w:val="28"/>
          <w:szCs w:val="28"/>
        </w:rPr>
        <w:lastRenderedPageBreak/>
        <w:t>Situation alimentaire et nutritionnelle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8"/>
      <w:bookmarkEnd w:id="59"/>
      <w:bookmarkEnd w:id="60"/>
    </w:p>
    <w:p w:rsidR="00A07C9F" w:rsidRPr="00A07C9F" w:rsidRDefault="00A07C9F" w:rsidP="00A07C9F"/>
    <w:p w:rsidR="000F0CCE" w:rsidRPr="00E6132C" w:rsidRDefault="000F0CCE" w:rsidP="000F0CCE">
      <w:pPr>
        <w:pStyle w:val="Corpsdetexte"/>
        <w:spacing w:line="276" w:lineRule="auto"/>
      </w:pPr>
      <w:bookmarkStart w:id="61" w:name="_Toc514078354"/>
      <w:bookmarkStart w:id="62" w:name="_Toc514078404"/>
      <w:bookmarkStart w:id="63" w:name="_Toc514734848"/>
      <w:bookmarkStart w:id="64" w:name="_Toc515847117"/>
      <w:bookmarkStart w:id="65" w:name="_Toc516562520"/>
      <w:bookmarkStart w:id="66" w:name="_Toc516564929"/>
      <w:bookmarkStart w:id="67" w:name="_Toc516569877"/>
      <w:bookmarkStart w:id="68" w:name="_Toc517543806"/>
      <w:bookmarkStart w:id="69" w:name="_Toc518546381"/>
      <w:r w:rsidRPr="00E6132C">
        <w:t xml:space="preserve">La plupart des denrées </w:t>
      </w:r>
      <w:r>
        <w:t xml:space="preserve">alimentaires </w:t>
      </w:r>
      <w:r w:rsidRPr="00E6132C">
        <w:t xml:space="preserve">sont disponibles sur les marchés. </w:t>
      </w:r>
      <w:r w:rsidRPr="00E6132C">
        <w:rPr>
          <w:rFonts w:eastAsia="Calibri"/>
          <w:lang w:eastAsia="en-US"/>
        </w:rPr>
        <w:t>Le niveau des stocks paysans est faible mais celui des commerçants reste globalement acceptable.</w:t>
      </w:r>
      <w:r w:rsidRPr="00E6132C">
        <w:t xml:space="preserve"> </w:t>
      </w:r>
    </w:p>
    <w:p w:rsidR="000F0CCE" w:rsidRPr="00E6132C" w:rsidRDefault="000F0CCE" w:rsidP="000F0CCE">
      <w:pPr>
        <w:pStyle w:val="Corpsdetexte"/>
        <w:spacing w:line="276" w:lineRule="auto"/>
      </w:pPr>
      <w:r w:rsidRPr="00E6132C">
        <w:t xml:space="preserve">Les prix des denrées sont en hausse comparativement à la situation de l’année écoulée à la même période. </w:t>
      </w:r>
    </w:p>
    <w:p w:rsidR="000F0CCE" w:rsidRPr="00E6132C" w:rsidRDefault="004A4BEA" w:rsidP="000F0CCE">
      <w:pPr>
        <w:pStyle w:val="Corpsdetexte"/>
        <w:spacing w:line="276" w:lineRule="auto"/>
        <w:rPr>
          <w:bCs/>
          <w:sz w:val="28"/>
          <w:szCs w:val="28"/>
        </w:rPr>
      </w:pPr>
      <w:r>
        <w:t>Les points de vente</w:t>
      </w:r>
      <w:r w:rsidR="000F0CCE" w:rsidRPr="00E6132C">
        <w:t xml:space="preserve"> de la SONAGESS</w:t>
      </w:r>
      <w:r>
        <w:t xml:space="preserve"> et l</w:t>
      </w:r>
      <w:r w:rsidRPr="00E6132C">
        <w:t xml:space="preserve">a distribution gratuite des vivres par les partenaires (PAM et autres) </w:t>
      </w:r>
      <w:r>
        <w:t>contribuent à améliorer la sécurité alimentaire des</w:t>
      </w:r>
      <w:r w:rsidR="000F0CCE" w:rsidRPr="00E6132C">
        <w:t xml:space="preserve"> ménages vulnérables</w:t>
      </w:r>
      <w:r>
        <w:t xml:space="preserve"> en matière d’approvisionnement</w:t>
      </w:r>
      <w:r w:rsidR="000F0CCE" w:rsidRPr="00E6132C">
        <w:t>.</w:t>
      </w:r>
    </w:p>
    <w:p w:rsidR="00882042" w:rsidRDefault="00D34592" w:rsidP="00903A3D">
      <w:pPr>
        <w:pStyle w:val="Titre1"/>
        <w:numPr>
          <w:ilvl w:val="0"/>
          <w:numId w:val="33"/>
        </w:numPr>
        <w:spacing w:before="240"/>
        <w:rPr>
          <w:b/>
          <w:sz w:val="28"/>
          <w:szCs w:val="28"/>
        </w:rPr>
      </w:pPr>
      <w:bookmarkStart w:id="70" w:name="_Toc519585367"/>
      <w:r w:rsidRPr="003D6515">
        <w:rPr>
          <w:b/>
          <w:sz w:val="28"/>
          <w:szCs w:val="28"/>
        </w:rPr>
        <w:t>Appréciation globale de la campagne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A07C9F" w:rsidRDefault="00A07C9F" w:rsidP="00A07C9F">
      <w:bookmarkStart w:id="71" w:name="_GoBack"/>
      <w:bookmarkEnd w:id="71"/>
    </w:p>
    <w:p w:rsidR="00A07C9F" w:rsidRPr="008E2B20" w:rsidRDefault="00E22CF8" w:rsidP="003E329D">
      <w:pPr>
        <w:pStyle w:val="Corpsdetexte"/>
        <w:spacing w:line="276" w:lineRule="auto"/>
        <w:rPr>
          <w:bCs/>
        </w:rPr>
      </w:pPr>
      <w:r w:rsidRPr="00B4062C">
        <w:rPr>
          <w:bCs/>
        </w:rPr>
        <w:t>Le</w:t>
      </w:r>
      <w:r w:rsidR="008B429C" w:rsidRPr="00B4062C">
        <w:rPr>
          <w:bCs/>
        </w:rPr>
        <w:t xml:space="preserve"> renforcement de</w:t>
      </w:r>
      <w:r w:rsidR="002F6DD4" w:rsidRPr="00B4062C">
        <w:rPr>
          <w:bCs/>
        </w:rPr>
        <w:t xml:space="preserve"> </w:t>
      </w:r>
      <w:r w:rsidR="008B429C" w:rsidRPr="00B4062C">
        <w:rPr>
          <w:bCs/>
        </w:rPr>
        <w:t>l’activité</w:t>
      </w:r>
      <w:r w:rsidR="002F6DD4" w:rsidRPr="00B4062C">
        <w:rPr>
          <w:bCs/>
        </w:rPr>
        <w:t xml:space="preserve"> de la mousson </w:t>
      </w:r>
      <w:r w:rsidRPr="00B4062C">
        <w:rPr>
          <w:bCs/>
        </w:rPr>
        <w:t>s’est</w:t>
      </w:r>
      <w:r w:rsidR="008B429C" w:rsidRPr="00B4062C">
        <w:rPr>
          <w:bCs/>
        </w:rPr>
        <w:t xml:space="preserve"> poursuivi</w:t>
      </w:r>
      <w:r w:rsidRPr="00B4062C">
        <w:rPr>
          <w:bCs/>
        </w:rPr>
        <w:t xml:space="preserve"> </w:t>
      </w:r>
      <w:r w:rsidR="002F6DD4" w:rsidRPr="00B4062C">
        <w:rPr>
          <w:bCs/>
        </w:rPr>
        <w:t xml:space="preserve">au </w:t>
      </w:r>
      <w:r w:rsidR="002F6DD4" w:rsidRPr="008E2B20">
        <w:rPr>
          <w:bCs/>
        </w:rPr>
        <w:t xml:space="preserve">cours de cette </w:t>
      </w:r>
      <w:r w:rsidRPr="008E2B20">
        <w:rPr>
          <w:bCs/>
        </w:rPr>
        <w:t xml:space="preserve">première </w:t>
      </w:r>
      <w:r w:rsidR="002F6DD4" w:rsidRPr="008E2B20">
        <w:rPr>
          <w:bCs/>
        </w:rPr>
        <w:t>décade</w:t>
      </w:r>
      <w:r w:rsidRPr="008E2B20">
        <w:rPr>
          <w:bCs/>
        </w:rPr>
        <w:t xml:space="preserve"> du mois de juillet. Cela a favorisé</w:t>
      </w:r>
      <w:r w:rsidR="002F6DD4" w:rsidRPr="008E2B20">
        <w:rPr>
          <w:bCs/>
        </w:rPr>
        <w:t xml:space="preserve"> une mise en place progressive </w:t>
      </w:r>
      <w:r w:rsidR="00A911E2">
        <w:rPr>
          <w:bCs/>
        </w:rPr>
        <w:t xml:space="preserve">et un bon développement </w:t>
      </w:r>
      <w:r w:rsidR="002F6DD4" w:rsidRPr="008E2B20">
        <w:rPr>
          <w:bCs/>
        </w:rPr>
        <w:t xml:space="preserve">des cultures </w:t>
      </w:r>
      <w:r w:rsidR="008B429C" w:rsidRPr="008E2B20">
        <w:rPr>
          <w:bCs/>
        </w:rPr>
        <w:t>sur toute l’étendue du territoire</w:t>
      </w:r>
      <w:r w:rsidR="002F6DD4" w:rsidRPr="008E2B20">
        <w:rPr>
          <w:bCs/>
        </w:rPr>
        <w:t>.</w:t>
      </w:r>
      <w:r w:rsidR="00A07C9F" w:rsidRPr="008E2B20">
        <w:rPr>
          <w:bCs/>
        </w:rPr>
        <w:t xml:space="preserve"> </w:t>
      </w:r>
      <w:r w:rsidR="002F6DD4" w:rsidRPr="008E2B20">
        <w:rPr>
          <w:bCs/>
        </w:rPr>
        <w:t>C</w:t>
      </w:r>
      <w:r w:rsidR="00A07C9F" w:rsidRPr="008E2B20">
        <w:rPr>
          <w:bCs/>
        </w:rPr>
        <w:t>omparativement à l’année passée, la campagne agricole est jugée passable.</w:t>
      </w:r>
    </w:p>
    <w:sectPr w:rsidR="00A07C9F" w:rsidRPr="008E2B20" w:rsidSect="00E92996">
      <w:footerReference w:type="even" r:id="rId20"/>
      <w:footerReference w:type="default" r:id="rId21"/>
      <w:pgSz w:w="11906" w:h="16838" w:code="9"/>
      <w:pgMar w:top="1258" w:right="1106" w:bottom="1417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0F" w:rsidRDefault="0016270F">
      <w:r>
        <w:separator/>
      </w:r>
    </w:p>
  </w:endnote>
  <w:endnote w:type="continuationSeparator" w:id="0">
    <w:p w:rsidR="0016270F" w:rsidRDefault="0016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nowdrift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8" w:rsidRDefault="00CE2B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E2B98" w:rsidRDefault="00CE2B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191"/>
      <w:docPartObj>
        <w:docPartGallery w:val="Page Numbers (Bottom of Page)"/>
        <w:docPartUnique/>
      </w:docPartObj>
    </w:sdtPr>
    <w:sdtEndPr/>
    <w:sdtContent>
      <w:p w:rsidR="00CE2B98" w:rsidRDefault="00CE2B9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B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2B98" w:rsidRDefault="00CE2B9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0F" w:rsidRDefault="0016270F">
      <w:r>
        <w:separator/>
      </w:r>
    </w:p>
  </w:footnote>
  <w:footnote w:type="continuationSeparator" w:id="0">
    <w:p w:rsidR="0016270F" w:rsidRDefault="0016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649"/>
    <w:multiLevelType w:val="hybridMultilevel"/>
    <w:tmpl w:val="36F00A36"/>
    <w:lvl w:ilvl="0" w:tplc="FFAC34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DB1411"/>
    <w:multiLevelType w:val="hybridMultilevel"/>
    <w:tmpl w:val="C7549874"/>
    <w:lvl w:ilvl="0" w:tplc="DFF4300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654CBB"/>
    <w:multiLevelType w:val="hybridMultilevel"/>
    <w:tmpl w:val="1AC4162E"/>
    <w:lvl w:ilvl="0" w:tplc="D450AE0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6A0EA7"/>
    <w:multiLevelType w:val="multilevel"/>
    <w:tmpl w:val="ACFA6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1521DAA"/>
    <w:multiLevelType w:val="hybridMultilevel"/>
    <w:tmpl w:val="900EF43E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E7A"/>
    <w:multiLevelType w:val="hybridMultilevel"/>
    <w:tmpl w:val="4D02DE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948"/>
    <w:multiLevelType w:val="hybridMultilevel"/>
    <w:tmpl w:val="16E22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7519"/>
    <w:multiLevelType w:val="hybridMultilevel"/>
    <w:tmpl w:val="2C04EE30"/>
    <w:lvl w:ilvl="0" w:tplc="06E258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1A74591"/>
    <w:multiLevelType w:val="hybridMultilevel"/>
    <w:tmpl w:val="B24A5FF6"/>
    <w:lvl w:ilvl="0" w:tplc="6FA8D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96961"/>
    <w:multiLevelType w:val="multilevel"/>
    <w:tmpl w:val="FEB281F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401A0"/>
    <w:multiLevelType w:val="hybridMultilevel"/>
    <w:tmpl w:val="B1DE28E8"/>
    <w:lvl w:ilvl="0" w:tplc="9D904B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3FF"/>
    <w:multiLevelType w:val="hybridMultilevel"/>
    <w:tmpl w:val="16E22D9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402B"/>
    <w:multiLevelType w:val="hybridMultilevel"/>
    <w:tmpl w:val="516E5D64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A4514"/>
    <w:multiLevelType w:val="hybridMultilevel"/>
    <w:tmpl w:val="898677E2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717266B"/>
    <w:multiLevelType w:val="hybridMultilevel"/>
    <w:tmpl w:val="C6FC6000"/>
    <w:lvl w:ilvl="0" w:tplc="F2C04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C328FB"/>
    <w:multiLevelType w:val="multilevel"/>
    <w:tmpl w:val="8BE8D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EC26028"/>
    <w:multiLevelType w:val="hybridMultilevel"/>
    <w:tmpl w:val="36F00A36"/>
    <w:lvl w:ilvl="0" w:tplc="FFAC346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3BB2A4E"/>
    <w:multiLevelType w:val="hybridMultilevel"/>
    <w:tmpl w:val="21F2AB2A"/>
    <w:lvl w:ilvl="0" w:tplc="2DBA9A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F3E82"/>
    <w:multiLevelType w:val="hybridMultilevel"/>
    <w:tmpl w:val="837E0A62"/>
    <w:lvl w:ilvl="0" w:tplc="634A653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A2C5078"/>
    <w:multiLevelType w:val="multilevel"/>
    <w:tmpl w:val="C974F7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496136"/>
    <w:multiLevelType w:val="hybridMultilevel"/>
    <w:tmpl w:val="36F00A36"/>
    <w:lvl w:ilvl="0" w:tplc="FFAC34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8979F6"/>
    <w:multiLevelType w:val="multilevel"/>
    <w:tmpl w:val="8BE8D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F122C20"/>
    <w:multiLevelType w:val="hybridMultilevel"/>
    <w:tmpl w:val="908020BC"/>
    <w:lvl w:ilvl="0" w:tplc="FFAC34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790C49"/>
    <w:multiLevelType w:val="multilevel"/>
    <w:tmpl w:val="8BE8D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D73463E"/>
    <w:multiLevelType w:val="hybridMultilevel"/>
    <w:tmpl w:val="883E3DB8"/>
    <w:lvl w:ilvl="0" w:tplc="94AC0AB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D88762A"/>
    <w:multiLevelType w:val="hybridMultilevel"/>
    <w:tmpl w:val="CB2029EC"/>
    <w:lvl w:ilvl="0" w:tplc="5366E19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561671"/>
    <w:multiLevelType w:val="hybridMultilevel"/>
    <w:tmpl w:val="0AB654AA"/>
    <w:lvl w:ilvl="0" w:tplc="FFAC34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590B26"/>
    <w:multiLevelType w:val="hybridMultilevel"/>
    <w:tmpl w:val="36F00A36"/>
    <w:lvl w:ilvl="0" w:tplc="FFAC34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9F1152"/>
    <w:multiLevelType w:val="hybridMultilevel"/>
    <w:tmpl w:val="FEB281F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71D8E"/>
    <w:multiLevelType w:val="multilevel"/>
    <w:tmpl w:val="F7E48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B671DDD"/>
    <w:multiLevelType w:val="hybridMultilevel"/>
    <w:tmpl w:val="36F00A36"/>
    <w:lvl w:ilvl="0" w:tplc="FFAC34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C430BA1"/>
    <w:multiLevelType w:val="hybridMultilevel"/>
    <w:tmpl w:val="16E22D9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E34A5"/>
    <w:multiLevelType w:val="hybridMultilevel"/>
    <w:tmpl w:val="EF3EAF6C"/>
    <w:lvl w:ilvl="0" w:tplc="E812B6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 w15:restartNumberingAfterBreak="0">
    <w:nsid w:val="74942C22"/>
    <w:multiLevelType w:val="hybridMultilevel"/>
    <w:tmpl w:val="93E08F3A"/>
    <w:lvl w:ilvl="0" w:tplc="634A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56A91"/>
    <w:multiLevelType w:val="multilevel"/>
    <w:tmpl w:val="F7E48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87C0058"/>
    <w:multiLevelType w:val="multilevel"/>
    <w:tmpl w:val="8BE8D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1"/>
  </w:num>
  <w:num w:numId="9">
    <w:abstractNumId w:val="5"/>
  </w:num>
  <w:num w:numId="10">
    <w:abstractNumId w:val="32"/>
  </w:num>
  <w:num w:numId="11">
    <w:abstractNumId w:val="4"/>
  </w:num>
  <w:num w:numId="12">
    <w:abstractNumId w:val="13"/>
  </w:num>
  <w:num w:numId="13">
    <w:abstractNumId w:val="22"/>
  </w:num>
  <w:num w:numId="14">
    <w:abstractNumId w:val="26"/>
  </w:num>
  <w:num w:numId="15">
    <w:abstractNumId w:val="2"/>
  </w:num>
  <w:num w:numId="16">
    <w:abstractNumId w:val="11"/>
  </w:num>
  <w:num w:numId="17">
    <w:abstractNumId w:val="17"/>
  </w:num>
  <w:num w:numId="18">
    <w:abstractNumId w:val="20"/>
  </w:num>
  <w:num w:numId="19">
    <w:abstractNumId w:val="10"/>
  </w:num>
  <w:num w:numId="20">
    <w:abstractNumId w:val="0"/>
  </w:num>
  <w:num w:numId="21">
    <w:abstractNumId w:val="27"/>
  </w:num>
  <w:num w:numId="22">
    <w:abstractNumId w:val="30"/>
  </w:num>
  <w:num w:numId="23">
    <w:abstractNumId w:val="8"/>
  </w:num>
  <w:num w:numId="24">
    <w:abstractNumId w:val="6"/>
  </w:num>
  <w:num w:numId="25">
    <w:abstractNumId w:val="14"/>
  </w:num>
  <w:num w:numId="26">
    <w:abstractNumId w:val="33"/>
  </w:num>
  <w:num w:numId="27">
    <w:abstractNumId w:val="18"/>
  </w:num>
  <w:num w:numId="28">
    <w:abstractNumId w:val="23"/>
  </w:num>
  <w:num w:numId="29">
    <w:abstractNumId w:val="34"/>
  </w:num>
  <w:num w:numId="30">
    <w:abstractNumId w:val="29"/>
  </w:num>
  <w:num w:numId="31">
    <w:abstractNumId w:val="35"/>
  </w:num>
  <w:num w:numId="32">
    <w:abstractNumId w:val="25"/>
  </w:num>
  <w:num w:numId="33">
    <w:abstractNumId w:val="31"/>
  </w:num>
  <w:num w:numId="34">
    <w:abstractNumId w:val="21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4A"/>
    <w:rsid w:val="00000448"/>
    <w:rsid w:val="00002CA0"/>
    <w:rsid w:val="00002E19"/>
    <w:rsid w:val="0000317E"/>
    <w:rsid w:val="000054F4"/>
    <w:rsid w:val="00005603"/>
    <w:rsid w:val="0000677B"/>
    <w:rsid w:val="0000701A"/>
    <w:rsid w:val="000072A1"/>
    <w:rsid w:val="00007687"/>
    <w:rsid w:val="00011BDD"/>
    <w:rsid w:val="000222F4"/>
    <w:rsid w:val="000231DA"/>
    <w:rsid w:val="00023EC1"/>
    <w:rsid w:val="00024D4D"/>
    <w:rsid w:val="0002584E"/>
    <w:rsid w:val="0003201D"/>
    <w:rsid w:val="0003343A"/>
    <w:rsid w:val="00037482"/>
    <w:rsid w:val="000400D2"/>
    <w:rsid w:val="00041983"/>
    <w:rsid w:val="00042A98"/>
    <w:rsid w:val="000532E5"/>
    <w:rsid w:val="00055756"/>
    <w:rsid w:val="00057F9D"/>
    <w:rsid w:val="00060521"/>
    <w:rsid w:val="0006053F"/>
    <w:rsid w:val="00061332"/>
    <w:rsid w:val="00061B8A"/>
    <w:rsid w:val="00061C20"/>
    <w:rsid w:val="0006265A"/>
    <w:rsid w:val="000704F0"/>
    <w:rsid w:val="0007260B"/>
    <w:rsid w:val="00072CC8"/>
    <w:rsid w:val="000739BE"/>
    <w:rsid w:val="00074758"/>
    <w:rsid w:val="00075A29"/>
    <w:rsid w:val="0008207F"/>
    <w:rsid w:val="00082911"/>
    <w:rsid w:val="00082A66"/>
    <w:rsid w:val="00082B06"/>
    <w:rsid w:val="000851F5"/>
    <w:rsid w:val="00085B16"/>
    <w:rsid w:val="00090BAC"/>
    <w:rsid w:val="000911C4"/>
    <w:rsid w:val="00092408"/>
    <w:rsid w:val="000926E7"/>
    <w:rsid w:val="00094B98"/>
    <w:rsid w:val="00094C6D"/>
    <w:rsid w:val="0009543F"/>
    <w:rsid w:val="0009548A"/>
    <w:rsid w:val="000A0391"/>
    <w:rsid w:val="000A0DDE"/>
    <w:rsid w:val="000A1131"/>
    <w:rsid w:val="000A2C0B"/>
    <w:rsid w:val="000A51E3"/>
    <w:rsid w:val="000B1EE1"/>
    <w:rsid w:val="000B271B"/>
    <w:rsid w:val="000B4538"/>
    <w:rsid w:val="000B592F"/>
    <w:rsid w:val="000B5D01"/>
    <w:rsid w:val="000B6A7B"/>
    <w:rsid w:val="000B7C05"/>
    <w:rsid w:val="000C22BB"/>
    <w:rsid w:val="000C41C4"/>
    <w:rsid w:val="000C5DF8"/>
    <w:rsid w:val="000C5F34"/>
    <w:rsid w:val="000C6236"/>
    <w:rsid w:val="000C741B"/>
    <w:rsid w:val="000C7BB8"/>
    <w:rsid w:val="000D01E9"/>
    <w:rsid w:val="000D06F1"/>
    <w:rsid w:val="000D2080"/>
    <w:rsid w:val="000D2353"/>
    <w:rsid w:val="000D2EFC"/>
    <w:rsid w:val="000D3F94"/>
    <w:rsid w:val="000D4D33"/>
    <w:rsid w:val="000D64F5"/>
    <w:rsid w:val="000D7415"/>
    <w:rsid w:val="000E3E61"/>
    <w:rsid w:val="000E505A"/>
    <w:rsid w:val="000F0442"/>
    <w:rsid w:val="000F07EE"/>
    <w:rsid w:val="000F0CCE"/>
    <w:rsid w:val="000F178C"/>
    <w:rsid w:val="000F25EC"/>
    <w:rsid w:val="000F33FD"/>
    <w:rsid w:val="000F5E70"/>
    <w:rsid w:val="00101639"/>
    <w:rsid w:val="00105787"/>
    <w:rsid w:val="00106B5B"/>
    <w:rsid w:val="00107A9A"/>
    <w:rsid w:val="00110A9B"/>
    <w:rsid w:val="00113440"/>
    <w:rsid w:val="00114B90"/>
    <w:rsid w:val="00115835"/>
    <w:rsid w:val="00117B5F"/>
    <w:rsid w:val="001220AD"/>
    <w:rsid w:val="00122F74"/>
    <w:rsid w:val="00123E2C"/>
    <w:rsid w:val="00125BE2"/>
    <w:rsid w:val="00126D85"/>
    <w:rsid w:val="00132DDF"/>
    <w:rsid w:val="00133B47"/>
    <w:rsid w:val="00134B32"/>
    <w:rsid w:val="001351B5"/>
    <w:rsid w:val="00137674"/>
    <w:rsid w:val="00137767"/>
    <w:rsid w:val="001378A2"/>
    <w:rsid w:val="0014085F"/>
    <w:rsid w:val="00141D28"/>
    <w:rsid w:val="0014287A"/>
    <w:rsid w:val="00142DAA"/>
    <w:rsid w:val="0014618D"/>
    <w:rsid w:val="00146AD0"/>
    <w:rsid w:val="001522CD"/>
    <w:rsid w:val="00152F9F"/>
    <w:rsid w:val="00155981"/>
    <w:rsid w:val="001605B9"/>
    <w:rsid w:val="00160804"/>
    <w:rsid w:val="001610E7"/>
    <w:rsid w:val="00161DEF"/>
    <w:rsid w:val="0016270F"/>
    <w:rsid w:val="00164405"/>
    <w:rsid w:val="00170948"/>
    <w:rsid w:val="001713AC"/>
    <w:rsid w:val="001717E1"/>
    <w:rsid w:val="00171A8E"/>
    <w:rsid w:val="00172997"/>
    <w:rsid w:val="0017311E"/>
    <w:rsid w:val="00175776"/>
    <w:rsid w:val="0017738C"/>
    <w:rsid w:val="00177841"/>
    <w:rsid w:val="00180BBA"/>
    <w:rsid w:val="00181A1C"/>
    <w:rsid w:val="00182293"/>
    <w:rsid w:val="00182363"/>
    <w:rsid w:val="001829E3"/>
    <w:rsid w:val="00182C31"/>
    <w:rsid w:val="00182DE4"/>
    <w:rsid w:val="001831B1"/>
    <w:rsid w:val="00183566"/>
    <w:rsid w:val="00183E83"/>
    <w:rsid w:val="0018571A"/>
    <w:rsid w:val="00186779"/>
    <w:rsid w:val="00191495"/>
    <w:rsid w:val="0019479B"/>
    <w:rsid w:val="001947AD"/>
    <w:rsid w:val="001A0103"/>
    <w:rsid w:val="001A2D8C"/>
    <w:rsid w:val="001B0532"/>
    <w:rsid w:val="001B1451"/>
    <w:rsid w:val="001B3E00"/>
    <w:rsid w:val="001B4013"/>
    <w:rsid w:val="001B4CE3"/>
    <w:rsid w:val="001B7AC4"/>
    <w:rsid w:val="001B7D59"/>
    <w:rsid w:val="001C370D"/>
    <w:rsid w:val="001C3C32"/>
    <w:rsid w:val="001C543E"/>
    <w:rsid w:val="001C6EDA"/>
    <w:rsid w:val="001C6F5C"/>
    <w:rsid w:val="001C78A0"/>
    <w:rsid w:val="001D232B"/>
    <w:rsid w:val="001D2FC0"/>
    <w:rsid w:val="001D6C21"/>
    <w:rsid w:val="001E0021"/>
    <w:rsid w:val="001E1F0D"/>
    <w:rsid w:val="001E2152"/>
    <w:rsid w:val="001E48E6"/>
    <w:rsid w:val="001E4EC2"/>
    <w:rsid w:val="001E50D0"/>
    <w:rsid w:val="001E6731"/>
    <w:rsid w:val="001E78CF"/>
    <w:rsid w:val="001E7AE8"/>
    <w:rsid w:val="001F09A9"/>
    <w:rsid w:val="001F15E0"/>
    <w:rsid w:val="001F2F6C"/>
    <w:rsid w:val="001F45C6"/>
    <w:rsid w:val="001F484D"/>
    <w:rsid w:val="00202387"/>
    <w:rsid w:val="00202B53"/>
    <w:rsid w:val="0020344D"/>
    <w:rsid w:val="00204EE7"/>
    <w:rsid w:val="002052F2"/>
    <w:rsid w:val="00206D34"/>
    <w:rsid w:val="00211783"/>
    <w:rsid w:val="0021193A"/>
    <w:rsid w:val="00212347"/>
    <w:rsid w:val="00212816"/>
    <w:rsid w:val="002155C8"/>
    <w:rsid w:val="00217696"/>
    <w:rsid w:val="00217EBF"/>
    <w:rsid w:val="00221250"/>
    <w:rsid w:val="00221F29"/>
    <w:rsid w:val="002222B4"/>
    <w:rsid w:val="0022305B"/>
    <w:rsid w:val="00224A93"/>
    <w:rsid w:val="002258E7"/>
    <w:rsid w:val="00225C8B"/>
    <w:rsid w:val="00226DDC"/>
    <w:rsid w:val="00226E51"/>
    <w:rsid w:val="0022793F"/>
    <w:rsid w:val="00230C8B"/>
    <w:rsid w:val="00231BCF"/>
    <w:rsid w:val="00233E80"/>
    <w:rsid w:val="002354AB"/>
    <w:rsid w:val="00236804"/>
    <w:rsid w:val="00237673"/>
    <w:rsid w:val="00237EBC"/>
    <w:rsid w:val="00241C54"/>
    <w:rsid w:val="00242757"/>
    <w:rsid w:val="002427F5"/>
    <w:rsid w:val="00243749"/>
    <w:rsid w:val="002441C8"/>
    <w:rsid w:val="00245B93"/>
    <w:rsid w:val="002477EA"/>
    <w:rsid w:val="00251F15"/>
    <w:rsid w:val="002521FE"/>
    <w:rsid w:val="00252AA5"/>
    <w:rsid w:val="00252BF5"/>
    <w:rsid w:val="00252C05"/>
    <w:rsid w:val="00257AB2"/>
    <w:rsid w:val="00257D45"/>
    <w:rsid w:val="00261DEA"/>
    <w:rsid w:val="002624AE"/>
    <w:rsid w:val="0026370A"/>
    <w:rsid w:val="00266639"/>
    <w:rsid w:val="00270D23"/>
    <w:rsid w:val="00271CFB"/>
    <w:rsid w:val="002727B6"/>
    <w:rsid w:val="00275AEA"/>
    <w:rsid w:val="002773F9"/>
    <w:rsid w:val="00281274"/>
    <w:rsid w:val="0028177F"/>
    <w:rsid w:val="002820EC"/>
    <w:rsid w:val="0029131F"/>
    <w:rsid w:val="00291A7C"/>
    <w:rsid w:val="00292D87"/>
    <w:rsid w:val="00293DD5"/>
    <w:rsid w:val="002957BD"/>
    <w:rsid w:val="0029650B"/>
    <w:rsid w:val="002A022C"/>
    <w:rsid w:val="002A07CC"/>
    <w:rsid w:val="002A13AE"/>
    <w:rsid w:val="002A15DB"/>
    <w:rsid w:val="002A2708"/>
    <w:rsid w:val="002A3E1B"/>
    <w:rsid w:val="002A479B"/>
    <w:rsid w:val="002A4ED8"/>
    <w:rsid w:val="002B034B"/>
    <w:rsid w:val="002B1912"/>
    <w:rsid w:val="002B2BB5"/>
    <w:rsid w:val="002B3846"/>
    <w:rsid w:val="002B3BDA"/>
    <w:rsid w:val="002C44B2"/>
    <w:rsid w:val="002C51E5"/>
    <w:rsid w:val="002C5DE1"/>
    <w:rsid w:val="002C6704"/>
    <w:rsid w:val="002D0E17"/>
    <w:rsid w:val="002D1F8D"/>
    <w:rsid w:val="002D56D0"/>
    <w:rsid w:val="002D6850"/>
    <w:rsid w:val="002D6877"/>
    <w:rsid w:val="002D7D95"/>
    <w:rsid w:val="002E4C70"/>
    <w:rsid w:val="002E55C3"/>
    <w:rsid w:val="002E754C"/>
    <w:rsid w:val="002E75A8"/>
    <w:rsid w:val="002F0690"/>
    <w:rsid w:val="002F081B"/>
    <w:rsid w:val="002F26E6"/>
    <w:rsid w:val="002F362D"/>
    <w:rsid w:val="002F363B"/>
    <w:rsid w:val="002F6BC0"/>
    <w:rsid w:val="002F6DD4"/>
    <w:rsid w:val="00300373"/>
    <w:rsid w:val="00304DA7"/>
    <w:rsid w:val="00304E9F"/>
    <w:rsid w:val="00306118"/>
    <w:rsid w:val="00306C2B"/>
    <w:rsid w:val="00307E55"/>
    <w:rsid w:val="00312A7C"/>
    <w:rsid w:val="00314606"/>
    <w:rsid w:val="003158EB"/>
    <w:rsid w:val="00316D31"/>
    <w:rsid w:val="003174E1"/>
    <w:rsid w:val="003176B7"/>
    <w:rsid w:val="00320B06"/>
    <w:rsid w:val="00323BA3"/>
    <w:rsid w:val="003249D0"/>
    <w:rsid w:val="00324CEB"/>
    <w:rsid w:val="00324FC2"/>
    <w:rsid w:val="0032626C"/>
    <w:rsid w:val="00327D11"/>
    <w:rsid w:val="003303E8"/>
    <w:rsid w:val="00330AE9"/>
    <w:rsid w:val="003319A2"/>
    <w:rsid w:val="0033207F"/>
    <w:rsid w:val="00332505"/>
    <w:rsid w:val="00333098"/>
    <w:rsid w:val="00333F2A"/>
    <w:rsid w:val="0033554F"/>
    <w:rsid w:val="00336706"/>
    <w:rsid w:val="00336AE9"/>
    <w:rsid w:val="00336B90"/>
    <w:rsid w:val="0033772A"/>
    <w:rsid w:val="00340784"/>
    <w:rsid w:val="00345595"/>
    <w:rsid w:val="00345D51"/>
    <w:rsid w:val="003519F9"/>
    <w:rsid w:val="00351D0E"/>
    <w:rsid w:val="003574F9"/>
    <w:rsid w:val="00360199"/>
    <w:rsid w:val="00360699"/>
    <w:rsid w:val="00361BFD"/>
    <w:rsid w:val="003627D0"/>
    <w:rsid w:val="0036368F"/>
    <w:rsid w:val="003651C1"/>
    <w:rsid w:val="00365261"/>
    <w:rsid w:val="00365B60"/>
    <w:rsid w:val="003704EE"/>
    <w:rsid w:val="00371C35"/>
    <w:rsid w:val="00371FBC"/>
    <w:rsid w:val="0037233B"/>
    <w:rsid w:val="00372A8E"/>
    <w:rsid w:val="00373D28"/>
    <w:rsid w:val="003767BE"/>
    <w:rsid w:val="00376AE2"/>
    <w:rsid w:val="003775BB"/>
    <w:rsid w:val="0038385F"/>
    <w:rsid w:val="00383B6B"/>
    <w:rsid w:val="00383BFF"/>
    <w:rsid w:val="00385958"/>
    <w:rsid w:val="003873B3"/>
    <w:rsid w:val="00392305"/>
    <w:rsid w:val="003928B0"/>
    <w:rsid w:val="00394485"/>
    <w:rsid w:val="00394CDD"/>
    <w:rsid w:val="003A2D09"/>
    <w:rsid w:val="003A4C3C"/>
    <w:rsid w:val="003A5133"/>
    <w:rsid w:val="003A59FF"/>
    <w:rsid w:val="003A7C22"/>
    <w:rsid w:val="003B4B59"/>
    <w:rsid w:val="003B5D32"/>
    <w:rsid w:val="003B5EC2"/>
    <w:rsid w:val="003B5F80"/>
    <w:rsid w:val="003B68B6"/>
    <w:rsid w:val="003C0EAD"/>
    <w:rsid w:val="003C0EDC"/>
    <w:rsid w:val="003C1D88"/>
    <w:rsid w:val="003C3080"/>
    <w:rsid w:val="003C3E31"/>
    <w:rsid w:val="003C4F62"/>
    <w:rsid w:val="003C6330"/>
    <w:rsid w:val="003C648E"/>
    <w:rsid w:val="003D0DE6"/>
    <w:rsid w:val="003D1CA1"/>
    <w:rsid w:val="003D31CD"/>
    <w:rsid w:val="003D4803"/>
    <w:rsid w:val="003D5344"/>
    <w:rsid w:val="003D6515"/>
    <w:rsid w:val="003D7F9A"/>
    <w:rsid w:val="003E0F12"/>
    <w:rsid w:val="003E329D"/>
    <w:rsid w:val="003E4715"/>
    <w:rsid w:val="003E5ACF"/>
    <w:rsid w:val="003E6174"/>
    <w:rsid w:val="003E6325"/>
    <w:rsid w:val="003E6912"/>
    <w:rsid w:val="003F1302"/>
    <w:rsid w:val="003F1815"/>
    <w:rsid w:val="003F20C3"/>
    <w:rsid w:val="003F2851"/>
    <w:rsid w:val="003F2F73"/>
    <w:rsid w:val="003F309B"/>
    <w:rsid w:val="003F418B"/>
    <w:rsid w:val="003F69E4"/>
    <w:rsid w:val="003F7082"/>
    <w:rsid w:val="0040089F"/>
    <w:rsid w:val="0040174B"/>
    <w:rsid w:val="00404FE9"/>
    <w:rsid w:val="00406010"/>
    <w:rsid w:val="00407B74"/>
    <w:rsid w:val="004105E8"/>
    <w:rsid w:val="00411BA4"/>
    <w:rsid w:val="00411E59"/>
    <w:rsid w:val="0041273C"/>
    <w:rsid w:val="004136FF"/>
    <w:rsid w:val="00413FD3"/>
    <w:rsid w:val="00415A38"/>
    <w:rsid w:val="004236AD"/>
    <w:rsid w:val="004312A5"/>
    <w:rsid w:val="00431CEC"/>
    <w:rsid w:val="0043250C"/>
    <w:rsid w:val="0043287C"/>
    <w:rsid w:val="00432AD2"/>
    <w:rsid w:val="00436FE4"/>
    <w:rsid w:val="00440504"/>
    <w:rsid w:val="0044140A"/>
    <w:rsid w:val="00441B7B"/>
    <w:rsid w:val="004447C9"/>
    <w:rsid w:val="00445B11"/>
    <w:rsid w:val="0044653B"/>
    <w:rsid w:val="00451164"/>
    <w:rsid w:val="004511C1"/>
    <w:rsid w:val="00451984"/>
    <w:rsid w:val="00451AAB"/>
    <w:rsid w:val="00454834"/>
    <w:rsid w:val="00460384"/>
    <w:rsid w:val="0046041D"/>
    <w:rsid w:val="00460F11"/>
    <w:rsid w:val="0046266C"/>
    <w:rsid w:val="004644DE"/>
    <w:rsid w:val="004646C7"/>
    <w:rsid w:val="00464A87"/>
    <w:rsid w:val="00464EB5"/>
    <w:rsid w:val="00465CE2"/>
    <w:rsid w:val="00465F5F"/>
    <w:rsid w:val="00470245"/>
    <w:rsid w:val="004733F2"/>
    <w:rsid w:val="00473C15"/>
    <w:rsid w:val="004743E1"/>
    <w:rsid w:val="00474BE8"/>
    <w:rsid w:val="0048124F"/>
    <w:rsid w:val="00481316"/>
    <w:rsid w:val="004816A0"/>
    <w:rsid w:val="00481982"/>
    <w:rsid w:val="004845ED"/>
    <w:rsid w:val="00485027"/>
    <w:rsid w:val="0048508A"/>
    <w:rsid w:val="00485C29"/>
    <w:rsid w:val="00487E0D"/>
    <w:rsid w:val="00492EF7"/>
    <w:rsid w:val="00495460"/>
    <w:rsid w:val="00496863"/>
    <w:rsid w:val="004A193B"/>
    <w:rsid w:val="004A4661"/>
    <w:rsid w:val="004A4BEA"/>
    <w:rsid w:val="004A5592"/>
    <w:rsid w:val="004A618C"/>
    <w:rsid w:val="004A796A"/>
    <w:rsid w:val="004B08E1"/>
    <w:rsid w:val="004B1143"/>
    <w:rsid w:val="004B2080"/>
    <w:rsid w:val="004B5063"/>
    <w:rsid w:val="004B5D48"/>
    <w:rsid w:val="004B7531"/>
    <w:rsid w:val="004B7CED"/>
    <w:rsid w:val="004C0403"/>
    <w:rsid w:val="004C0B34"/>
    <w:rsid w:val="004C1BC1"/>
    <w:rsid w:val="004C1D88"/>
    <w:rsid w:val="004C2DBA"/>
    <w:rsid w:val="004C4B7D"/>
    <w:rsid w:val="004D1F99"/>
    <w:rsid w:val="004D30F9"/>
    <w:rsid w:val="004D60CA"/>
    <w:rsid w:val="004D65E8"/>
    <w:rsid w:val="004D6628"/>
    <w:rsid w:val="004E1379"/>
    <w:rsid w:val="004E2532"/>
    <w:rsid w:val="004E2AAC"/>
    <w:rsid w:val="004E2BDB"/>
    <w:rsid w:val="004E41B6"/>
    <w:rsid w:val="004E7123"/>
    <w:rsid w:val="004F1116"/>
    <w:rsid w:val="004F3C79"/>
    <w:rsid w:val="004F60BB"/>
    <w:rsid w:val="004F7D5C"/>
    <w:rsid w:val="005000ED"/>
    <w:rsid w:val="005004E0"/>
    <w:rsid w:val="00500C03"/>
    <w:rsid w:val="00501456"/>
    <w:rsid w:val="00502CA3"/>
    <w:rsid w:val="00504C8A"/>
    <w:rsid w:val="00504FBB"/>
    <w:rsid w:val="00507EA5"/>
    <w:rsid w:val="005115E3"/>
    <w:rsid w:val="005119AE"/>
    <w:rsid w:val="005123DD"/>
    <w:rsid w:val="0051363A"/>
    <w:rsid w:val="005161E5"/>
    <w:rsid w:val="0052156D"/>
    <w:rsid w:val="005267E3"/>
    <w:rsid w:val="00530DDE"/>
    <w:rsid w:val="005314C8"/>
    <w:rsid w:val="00531E26"/>
    <w:rsid w:val="0053393C"/>
    <w:rsid w:val="0053425F"/>
    <w:rsid w:val="00535031"/>
    <w:rsid w:val="005359B0"/>
    <w:rsid w:val="00540036"/>
    <w:rsid w:val="0054155C"/>
    <w:rsid w:val="0054316C"/>
    <w:rsid w:val="0054382B"/>
    <w:rsid w:val="00543E17"/>
    <w:rsid w:val="005447B1"/>
    <w:rsid w:val="00546097"/>
    <w:rsid w:val="00546C8E"/>
    <w:rsid w:val="00547801"/>
    <w:rsid w:val="005479AA"/>
    <w:rsid w:val="005479F3"/>
    <w:rsid w:val="00547BC4"/>
    <w:rsid w:val="00556B0B"/>
    <w:rsid w:val="00556D05"/>
    <w:rsid w:val="00557083"/>
    <w:rsid w:val="00560ADA"/>
    <w:rsid w:val="00561083"/>
    <w:rsid w:val="00561FA6"/>
    <w:rsid w:val="00562D15"/>
    <w:rsid w:val="00564FFE"/>
    <w:rsid w:val="00565886"/>
    <w:rsid w:val="005662F7"/>
    <w:rsid w:val="00566E15"/>
    <w:rsid w:val="0056745B"/>
    <w:rsid w:val="00570AA0"/>
    <w:rsid w:val="00571C45"/>
    <w:rsid w:val="00572E28"/>
    <w:rsid w:val="0057314E"/>
    <w:rsid w:val="0057345E"/>
    <w:rsid w:val="00573973"/>
    <w:rsid w:val="00574B65"/>
    <w:rsid w:val="00574C68"/>
    <w:rsid w:val="005769E9"/>
    <w:rsid w:val="005779AF"/>
    <w:rsid w:val="00581954"/>
    <w:rsid w:val="005840F6"/>
    <w:rsid w:val="005852AE"/>
    <w:rsid w:val="00586884"/>
    <w:rsid w:val="00586EBD"/>
    <w:rsid w:val="00594AE5"/>
    <w:rsid w:val="00594F37"/>
    <w:rsid w:val="005972F7"/>
    <w:rsid w:val="005A1C6D"/>
    <w:rsid w:val="005A3F7E"/>
    <w:rsid w:val="005A3FEF"/>
    <w:rsid w:val="005A48B5"/>
    <w:rsid w:val="005A6262"/>
    <w:rsid w:val="005A657A"/>
    <w:rsid w:val="005A7C8C"/>
    <w:rsid w:val="005B0DF8"/>
    <w:rsid w:val="005B1B69"/>
    <w:rsid w:val="005B2CA2"/>
    <w:rsid w:val="005B3823"/>
    <w:rsid w:val="005B5B83"/>
    <w:rsid w:val="005C0B98"/>
    <w:rsid w:val="005C19CB"/>
    <w:rsid w:val="005C1CE3"/>
    <w:rsid w:val="005C3553"/>
    <w:rsid w:val="005C4432"/>
    <w:rsid w:val="005C4B17"/>
    <w:rsid w:val="005D0BAA"/>
    <w:rsid w:val="005D1D97"/>
    <w:rsid w:val="005D381C"/>
    <w:rsid w:val="005D6ADA"/>
    <w:rsid w:val="005D6F45"/>
    <w:rsid w:val="005E625F"/>
    <w:rsid w:val="005E7C6A"/>
    <w:rsid w:val="005F0B89"/>
    <w:rsid w:val="005F0B93"/>
    <w:rsid w:val="005F306E"/>
    <w:rsid w:val="005F30E9"/>
    <w:rsid w:val="005F74AB"/>
    <w:rsid w:val="0060233F"/>
    <w:rsid w:val="006060F8"/>
    <w:rsid w:val="00606549"/>
    <w:rsid w:val="006070D3"/>
    <w:rsid w:val="006115DB"/>
    <w:rsid w:val="00611DE5"/>
    <w:rsid w:val="006120FC"/>
    <w:rsid w:val="00614D54"/>
    <w:rsid w:val="00615BCE"/>
    <w:rsid w:val="00617553"/>
    <w:rsid w:val="0062006E"/>
    <w:rsid w:val="00620684"/>
    <w:rsid w:val="00621D57"/>
    <w:rsid w:val="006249DF"/>
    <w:rsid w:val="00630A27"/>
    <w:rsid w:val="00630CEA"/>
    <w:rsid w:val="00631E5A"/>
    <w:rsid w:val="00632740"/>
    <w:rsid w:val="00632C5B"/>
    <w:rsid w:val="00634546"/>
    <w:rsid w:val="00636AA5"/>
    <w:rsid w:val="0064054D"/>
    <w:rsid w:val="00641110"/>
    <w:rsid w:val="00643086"/>
    <w:rsid w:val="0064388A"/>
    <w:rsid w:val="00644906"/>
    <w:rsid w:val="00646919"/>
    <w:rsid w:val="00646EB4"/>
    <w:rsid w:val="0064760C"/>
    <w:rsid w:val="00647BB9"/>
    <w:rsid w:val="006505CB"/>
    <w:rsid w:val="00650934"/>
    <w:rsid w:val="0065122D"/>
    <w:rsid w:val="006514D2"/>
    <w:rsid w:val="00651989"/>
    <w:rsid w:val="0065265A"/>
    <w:rsid w:val="0065655A"/>
    <w:rsid w:val="00660D11"/>
    <w:rsid w:val="00660E7D"/>
    <w:rsid w:val="00661140"/>
    <w:rsid w:val="00661279"/>
    <w:rsid w:val="00662591"/>
    <w:rsid w:val="006636D2"/>
    <w:rsid w:val="00664687"/>
    <w:rsid w:val="0066674C"/>
    <w:rsid w:val="00666A71"/>
    <w:rsid w:val="00667081"/>
    <w:rsid w:val="006705CD"/>
    <w:rsid w:val="006717B7"/>
    <w:rsid w:val="00671C18"/>
    <w:rsid w:val="00672491"/>
    <w:rsid w:val="0067384E"/>
    <w:rsid w:val="00681608"/>
    <w:rsid w:val="00681AC9"/>
    <w:rsid w:val="006829ED"/>
    <w:rsid w:val="00684AE5"/>
    <w:rsid w:val="00686606"/>
    <w:rsid w:val="00686AAB"/>
    <w:rsid w:val="0068765B"/>
    <w:rsid w:val="0069371F"/>
    <w:rsid w:val="00694870"/>
    <w:rsid w:val="0069532E"/>
    <w:rsid w:val="00696A21"/>
    <w:rsid w:val="006975AB"/>
    <w:rsid w:val="006A00F1"/>
    <w:rsid w:val="006A2248"/>
    <w:rsid w:val="006A242E"/>
    <w:rsid w:val="006A27AC"/>
    <w:rsid w:val="006A2E45"/>
    <w:rsid w:val="006A3550"/>
    <w:rsid w:val="006A4498"/>
    <w:rsid w:val="006A47BF"/>
    <w:rsid w:val="006A4EF7"/>
    <w:rsid w:val="006A5244"/>
    <w:rsid w:val="006A5266"/>
    <w:rsid w:val="006A58D4"/>
    <w:rsid w:val="006A70A6"/>
    <w:rsid w:val="006A78E5"/>
    <w:rsid w:val="006A7D31"/>
    <w:rsid w:val="006B0420"/>
    <w:rsid w:val="006B059F"/>
    <w:rsid w:val="006B1A4C"/>
    <w:rsid w:val="006B2BA1"/>
    <w:rsid w:val="006B5154"/>
    <w:rsid w:val="006B62C0"/>
    <w:rsid w:val="006B6F30"/>
    <w:rsid w:val="006C05EE"/>
    <w:rsid w:val="006C0C54"/>
    <w:rsid w:val="006C0EDD"/>
    <w:rsid w:val="006C34E6"/>
    <w:rsid w:val="006C4029"/>
    <w:rsid w:val="006C579B"/>
    <w:rsid w:val="006C644D"/>
    <w:rsid w:val="006C6784"/>
    <w:rsid w:val="006C7438"/>
    <w:rsid w:val="006D001B"/>
    <w:rsid w:val="006D109A"/>
    <w:rsid w:val="006D26F1"/>
    <w:rsid w:val="006D3865"/>
    <w:rsid w:val="006D3BA7"/>
    <w:rsid w:val="006D647F"/>
    <w:rsid w:val="006E045C"/>
    <w:rsid w:val="006E06F8"/>
    <w:rsid w:val="006E1752"/>
    <w:rsid w:val="006E3B13"/>
    <w:rsid w:val="006E44BB"/>
    <w:rsid w:val="006E590F"/>
    <w:rsid w:val="006E7B08"/>
    <w:rsid w:val="006E7DDE"/>
    <w:rsid w:val="006F052E"/>
    <w:rsid w:val="006F11A7"/>
    <w:rsid w:val="006F34D4"/>
    <w:rsid w:val="006F3A18"/>
    <w:rsid w:val="006F4985"/>
    <w:rsid w:val="006F5A8E"/>
    <w:rsid w:val="006F671C"/>
    <w:rsid w:val="00700587"/>
    <w:rsid w:val="00703C82"/>
    <w:rsid w:val="00704340"/>
    <w:rsid w:val="00704E4C"/>
    <w:rsid w:val="007051BF"/>
    <w:rsid w:val="00705C69"/>
    <w:rsid w:val="00706075"/>
    <w:rsid w:val="0070621D"/>
    <w:rsid w:val="00706647"/>
    <w:rsid w:val="007079E7"/>
    <w:rsid w:val="0071131D"/>
    <w:rsid w:val="00712CD7"/>
    <w:rsid w:val="00713D8B"/>
    <w:rsid w:val="00714DDF"/>
    <w:rsid w:val="007178F4"/>
    <w:rsid w:val="00720355"/>
    <w:rsid w:val="00722C41"/>
    <w:rsid w:val="007234E4"/>
    <w:rsid w:val="00727A65"/>
    <w:rsid w:val="0073257D"/>
    <w:rsid w:val="0073261A"/>
    <w:rsid w:val="007327F2"/>
    <w:rsid w:val="00732FB2"/>
    <w:rsid w:val="00733A93"/>
    <w:rsid w:val="00734CA1"/>
    <w:rsid w:val="00737F10"/>
    <w:rsid w:val="00741FA1"/>
    <w:rsid w:val="007421E2"/>
    <w:rsid w:val="00742F83"/>
    <w:rsid w:val="00750508"/>
    <w:rsid w:val="00753605"/>
    <w:rsid w:val="00755C3F"/>
    <w:rsid w:val="0075684D"/>
    <w:rsid w:val="00756F11"/>
    <w:rsid w:val="00757668"/>
    <w:rsid w:val="00757B11"/>
    <w:rsid w:val="00757D12"/>
    <w:rsid w:val="00761380"/>
    <w:rsid w:val="0076201A"/>
    <w:rsid w:val="00763B73"/>
    <w:rsid w:val="00765793"/>
    <w:rsid w:val="007716C2"/>
    <w:rsid w:val="00773CF3"/>
    <w:rsid w:val="00775065"/>
    <w:rsid w:val="007773A4"/>
    <w:rsid w:val="007778D3"/>
    <w:rsid w:val="0078273B"/>
    <w:rsid w:val="00784C00"/>
    <w:rsid w:val="00784DAE"/>
    <w:rsid w:val="007859DF"/>
    <w:rsid w:val="00786125"/>
    <w:rsid w:val="007869CD"/>
    <w:rsid w:val="00786AC3"/>
    <w:rsid w:val="007873D3"/>
    <w:rsid w:val="0078782E"/>
    <w:rsid w:val="00790EAC"/>
    <w:rsid w:val="00791808"/>
    <w:rsid w:val="00793B21"/>
    <w:rsid w:val="00794466"/>
    <w:rsid w:val="007963F3"/>
    <w:rsid w:val="007970AF"/>
    <w:rsid w:val="007A0888"/>
    <w:rsid w:val="007A2B62"/>
    <w:rsid w:val="007A2DBA"/>
    <w:rsid w:val="007A3EEE"/>
    <w:rsid w:val="007A56B1"/>
    <w:rsid w:val="007A6576"/>
    <w:rsid w:val="007B0CC2"/>
    <w:rsid w:val="007B24EA"/>
    <w:rsid w:val="007B2A65"/>
    <w:rsid w:val="007B360C"/>
    <w:rsid w:val="007B51C9"/>
    <w:rsid w:val="007B6281"/>
    <w:rsid w:val="007B671A"/>
    <w:rsid w:val="007B764F"/>
    <w:rsid w:val="007C0E2B"/>
    <w:rsid w:val="007C640E"/>
    <w:rsid w:val="007C6994"/>
    <w:rsid w:val="007C758E"/>
    <w:rsid w:val="007C7F27"/>
    <w:rsid w:val="007D0059"/>
    <w:rsid w:val="007D21F5"/>
    <w:rsid w:val="007D47E0"/>
    <w:rsid w:val="007D6326"/>
    <w:rsid w:val="007D65B9"/>
    <w:rsid w:val="007D7DD9"/>
    <w:rsid w:val="007E00A5"/>
    <w:rsid w:val="007E4738"/>
    <w:rsid w:val="007E602C"/>
    <w:rsid w:val="007E6B65"/>
    <w:rsid w:val="007F0D00"/>
    <w:rsid w:val="007F1C20"/>
    <w:rsid w:val="007F2387"/>
    <w:rsid w:val="007F2DC1"/>
    <w:rsid w:val="007F4603"/>
    <w:rsid w:val="007F47B6"/>
    <w:rsid w:val="007F47F7"/>
    <w:rsid w:val="007F5235"/>
    <w:rsid w:val="007F58D7"/>
    <w:rsid w:val="007F7CD5"/>
    <w:rsid w:val="00801E68"/>
    <w:rsid w:val="008023A0"/>
    <w:rsid w:val="008037B7"/>
    <w:rsid w:val="00804CB1"/>
    <w:rsid w:val="00805E99"/>
    <w:rsid w:val="0080625E"/>
    <w:rsid w:val="0080794E"/>
    <w:rsid w:val="00811364"/>
    <w:rsid w:val="00811FCE"/>
    <w:rsid w:val="0081246F"/>
    <w:rsid w:val="008146FB"/>
    <w:rsid w:val="0081617D"/>
    <w:rsid w:val="00816FC3"/>
    <w:rsid w:val="00820937"/>
    <w:rsid w:val="00824579"/>
    <w:rsid w:val="008259EE"/>
    <w:rsid w:val="0082614C"/>
    <w:rsid w:val="008261F3"/>
    <w:rsid w:val="0082781B"/>
    <w:rsid w:val="00830E42"/>
    <w:rsid w:val="00831A9E"/>
    <w:rsid w:val="00833872"/>
    <w:rsid w:val="00833B6D"/>
    <w:rsid w:val="00835304"/>
    <w:rsid w:val="00835C2D"/>
    <w:rsid w:val="00843361"/>
    <w:rsid w:val="00843522"/>
    <w:rsid w:val="00845544"/>
    <w:rsid w:val="00845BB1"/>
    <w:rsid w:val="00846194"/>
    <w:rsid w:val="00847FF7"/>
    <w:rsid w:val="008521A5"/>
    <w:rsid w:val="00852690"/>
    <w:rsid w:val="00852E64"/>
    <w:rsid w:val="00853B09"/>
    <w:rsid w:val="00854E36"/>
    <w:rsid w:val="00855623"/>
    <w:rsid w:val="00857CC2"/>
    <w:rsid w:val="008644AE"/>
    <w:rsid w:val="008673BC"/>
    <w:rsid w:val="00867861"/>
    <w:rsid w:val="00871B4E"/>
    <w:rsid w:val="00871DAE"/>
    <w:rsid w:val="00875D22"/>
    <w:rsid w:val="0088032F"/>
    <w:rsid w:val="00880C37"/>
    <w:rsid w:val="00880C60"/>
    <w:rsid w:val="00882042"/>
    <w:rsid w:val="0088254F"/>
    <w:rsid w:val="00884509"/>
    <w:rsid w:val="008862F1"/>
    <w:rsid w:val="00890703"/>
    <w:rsid w:val="00891DFB"/>
    <w:rsid w:val="008927C1"/>
    <w:rsid w:val="008933A1"/>
    <w:rsid w:val="00895313"/>
    <w:rsid w:val="0089580A"/>
    <w:rsid w:val="00896401"/>
    <w:rsid w:val="008972C1"/>
    <w:rsid w:val="008A0BB7"/>
    <w:rsid w:val="008A0C65"/>
    <w:rsid w:val="008A130A"/>
    <w:rsid w:val="008A1EB5"/>
    <w:rsid w:val="008A74CE"/>
    <w:rsid w:val="008A7852"/>
    <w:rsid w:val="008B1899"/>
    <w:rsid w:val="008B429C"/>
    <w:rsid w:val="008B4F3A"/>
    <w:rsid w:val="008B5092"/>
    <w:rsid w:val="008B5D42"/>
    <w:rsid w:val="008B6535"/>
    <w:rsid w:val="008B6D0B"/>
    <w:rsid w:val="008B6E6E"/>
    <w:rsid w:val="008C0513"/>
    <w:rsid w:val="008C05ED"/>
    <w:rsid w:val="008C2A49"/>
    <w:rsid w:val="008C54F6"/>
    <w:rsid w:val="008C6509"/>
    <w:rsid w:val="008C7339"/>
    <w:rsid w:val="008D3CF5"/>
    <w:rsid w:val="008D5C09"/>
    <w:rsid w:val="008D63AB"/>
    <w:rsid w:val="008D660B"/>
    <w:rsid w:val="008E0A0D"/>
    <w:rsid w:val="008E1CC3"/>
    <w:rsid w:val="008E20E2"/>
    <w:rsid w:val="008E2B20"/>
    <w:rsid w:val="008E4F0A"/>
    <w:rsid w:val="008E54F9"/>
    <w:rsid w:val="008E607F"/>
    <w:rsid w:val="008E69D7"/>
    <w:rsid w:val="008E759C"/>
    <w:rsid w:val="008E7AFD"/>
    <w:rsid w:val="008F0A86"/>
    <w:rsid w:val="008F1733"/>
    <w:rsid w:val="008F2FC5"/>
    <w:rsid w:val="008F5018"/>
    <w:rsid w:val="008F7471"/>
    <w:rsid w:val="008F7832"/>
    <w:rsid w:val="008F78A6"/>
    <w:rsid w:val="009008D4"/>
    <w:rsid w:val="00901A77"/>
    <w:rsid w:val="00901BE6"/>
    <w:rsid w:val="00902654"/>
    <w:rsid w:val="00902EC1"/>
    <w:rsid w:val="00903514"/>
    <w:rsid w:val="00903A3D"/>
    <w:rsid w:val="00904189"/>
    <w:rsid w:val="009045E7"/>
    <w:rsid w:val="00907DC6"/>
    <w:rsid w:val="00907E49"/>
    <w:rsid w:val="00910EA9"/>
    <w:rsid w:val="00911BF0"/>
    <w:rsid w:val="0091355B"/>
    <w:rsid w:val="0091362F"/>
    <w:rsid w:val="00913845"/>
    <w:rsid w:val="009148B3"/>
    <w:rsid w:val="00914E28"/>
    <w:rsid w:val="00914EFB"/>
    <w:rsid w:val="0091579A"/>
    <w:rsid w:val="00915C62"/>
    <w:rsid w:val="00916B02"/>
    <w:rsid w:val="009178CD"/>
    <w:rsid w:val="00917A4B"/>
    <w:rsid w:val="00923438"/>
    <w:rsid w:val="00923F0B"/>
    <w:rsid w:val="0092449D"/>
    <w:rsid w:val="00925724"/>
    <w:rsid w:val="00925BEE"/>
    <w:rsid w:val="009269E0"/>
    <w:rsid w:val="00927979"/>
    <w:rsid w:val="00930B82"/>
    <w:rsid w:val="00930DE2"/>
    <w:rsid w:val="0093144E"/>
    <w:rsid w:val="009326B9"/>
    <w:rsid w:val="00933675"/>
    <w:rsid w:val="00935B57"/>
    <w:rsid w:val="00936270"/>
    <w:rsid w:val="00936C31"/>
    <w:rsid w:val="0093779E"/>
    <w:rsid w:val="009414D5"/>
    <w:rsid w:val="0094167E"/>
    <w:rsid w:val="00941D86"/>
    <w:rsid w:val="0094350C"/>
    <w:rsid w:val="009445DD"/>
    <w:rsid w:val="00944FED"/>
    <w:rsid w:val="0094515F"/>
    <w:rsid w:val="00946095"/>
    <w:rsid w:val="009463FA"/>
    <w:rsid w:val="00952C31"/>
    <w:rsid w:val="00952F38"/>
    <w:rsid w:val="00953E22"/>
    <w:rsid w:val="0095456D"/>
    <w:rsid w:val="0095563A"/>
    <w:rsid w:val="00956924"/>
    <w:rsid w:val="009602C0"/>
    <w:rsid w:val="00960409"/>
    <w:rsid w:val="009605EE"/>
    <w:rsid w:val="009611C6"/>
    <w:rsid w:val="00961619"/>
    <w:rsid w:val="00961836"/>
    <w:rsid w:val="00964B08"/>
    <w:rsid w:val="0096571D"/>
    <w:rsid w:val="009676F1"/>
    <w:rsid w:val="00967BF2"/>
    <w:rsid w:val="00967E85"/>
    <w:rsid w:val="009712B5"/>
    <w:rsid w:val="009720CD"/>
    <w:rsid w:val="009721BC"/>
    <w:rsid w:val="0097416E"/>
    <w:rsid w:val="009742DB"/>
    <w:rsid w:val="00974985"/>
    <w:rsid w:val="00975865"/>
    <w:rsid w:val="00976CB1"/>
    <w:rsid w:val="00982695"/>
    <w:rsid w:val="0098410D"/>
    <w:rsid w:val="00985AA8"/>
    <w:rsid w:val="009863E6"/>
    <w:rsid w:val="00986933"/>
    <w:rsid w:val="00986BD3"/>
    <w:rsid w:val="0098733B"/>
    <w:rsid w:val="009900E6"/>
    <w:rsid w:val="0099069F"/>
    <w:rsid w:val="00991B9D"/>
    <w:rsid w:val="00992919"/>
    <w:rsid w:val="00992EA6"/>
    <w:rsid w:val="0099415C"/>
    <w:rsid w:val="009A12D8"/>
    <w:rsid w:val="009A148F"/>
    <w:rsid w:val="009A184A"/>
    <w:rsid w:val="009A2F2F"/>
    <w:rsid w:val="009A3322"/>
    <w:rsid w:val="009A334E"/>
    <w:rsid w:val="009A43B8"/>
    <w:rsid w:val="009B125C"/>
    <w:rsid w:val="009B2E30"/>
    <w:rsid w:val="009B30E4"/>
    <w:rsid w:val="009B5307"/>
    <w:rsid w:val="009B5F32"/>
    <w:rsid w:val="009C01F7"/>
    <w:rsid w:val="009C1CF1"/>
    <w:rsid w:val="009C2071"/>
    <w:rsid w:val="009C2562"/>
    <w:rsid w:val="009C3608"/>
    <w:rsid w:val="009C3BA7"/>
    <w:rsid w:val="009C5A61"/>
    <w:rsid w:val="009C607B"/>
    <w:rsid w:val="009C61EA"/>
    <w:rsid w:val="009C70E6"/>
    <w:rsid w:val="009D1240"/>
    <w:rsid w:val="009D2CA8"/>
    <w:rsid w:val="009D69BF"/>
    <w:rsid w:val="009D6D80"/>
    <w:rsid w:val="009D7D4C"/>
    <w:rsid w:val="009E0251"/>
    <w:rsid w:val="009E39F3"/>
    <w:rsid w:val="009E39FA"/>
    <w:rsid w:val="009E5221"/>
    <w:rsid w:val="009E7852"/>
    <w:rsid w:val="009E796C"/>
    <w:rsid w:val="009E7CCF"/>
    <w:rsid w:val="009F1162"/>
    <w:rsid w:val="009F31FE"/>
    <w:rsid w:val="009F48A1"/>
    <w:rsid w:val="009F5910"/>
    <w:rsid w:val="009F5F5A"/>
    <w:rsid w:val="009F6762"/>
    <w:rsid w:val="009F691B"/>
    <w:rsid w:val="00A03520"/>
    <w:rsid w:val="00A041A4"/>
    <w:rsid w:val="00A0545C"/>
    <w:rsid w:val="00A070EC"/>
    <w:rsid w:val="00A073F4"/>
    <w:rsid w:val="00A07572"/>
    <w:rsid w:val="00A07C9F"/>
    <w:rsid w:val="00A10EFF"/>
    <w:rsid w:val="00A11E10"/>
    <w:rsid w:val="00A14AF5"/>
    <w:rsid w:val="00A15FC7"/>
    <w:rsid w:val="00A17A6D"/>
    <w:rsid w:val="00A215C6"/>
    <w:rsid w:val="00A220C6"/>
    <w:rsid w:val="00A233D9"/>
    <w:rsid w:val="00A2698F"/>
    <w:rsid w:val="00A26DEC"/>
    <w:rsid w:val="00A309D0"/>
    <w:rsid w:val="00A33741"/>
    <w:rsid w:val="00A355D7"/>
    <w:rsid w:val="00A372F7"/>
    <w:rsid w:val="00A37920"/>
    <w:rsid w:val="00A40DA8"/>
    <w:rsid w:val="00A42E9B"/>
    <w:rsid w:val="00A43B3C"/>
    <w:rsid w:val="00A44B1C"/>
    <w:rsid w:val="00A453C3"/>
    <w:rsid w:val="00A47EC1"/>
    <w:rsid w:val="00A50118"/>
    <w:rsid w:val="00A50D49"/>
    <w:rsid w:val="00A5108F"/>
    <w:rsid w:val="00A536B7"/>
    <w:rsid w:val="00A53B28"/>
    <w:rsid w:val="00A5467E"/>
    <w:rsid w:val="00A54C7E"/>
    <w:rsid w:val="00A55B05"/>
    <w:rsid w:val="00A573E1"/>
    <w:rsid w:val="00A57E72"/>
    <w:rsid w:val="00A57E98"/>
    <w:rsid w:val="00A57F25"/>
    <w:rsid w:val="00A6107A"/>
    <w:rsid w:val="00A64720"/>
    <w:rsid w:val="00A64FBF"/>
    <w:rsid w:val="00A65CA0"/>
    <w:rsid w:val="00A6616B"/>
    <w:rsid w:val="00A66543"/>
    <w:rsid w:val="00A67134"/>
    <w:rsid w:val="00A676E5"/>
    <w:rsid w:val="00A67C8D"/>
    <w:rsid w:val="00A67F64"/>
    <w:rsid w:val="00A70A8A"/>
    <w:rsid w:val="00A745D3"/>
    <w:rsid w:val="00A748A5"/>
    <w:rsid w:val="00A77F87"/>
    <w:rsid w:val="00A83CB0"/>
    <w:rsid w:val="00A85361"/>
    <w:rsid w:val="00A879DC"/>
    <w:rsid w:val="00A87ABD"/>
    <w:rsid w:val="00A90783"/>
    <w:rsid w:val="00A911E2"/>
    <w:rsid w:val="00A91642"/>
    <w:rsid w:val="00A9172C"/>
    <w:rsid w:val="00A928B5"/>
    <w:rsid w:val="00A960B0"/>
    <w:rsid w:val="00A970FB"/>
    <w:rsid w:val="00A97B09"/>
    <w:rsid w:val="00AA234A"/>
    <w:rsid w:val="00AA31D9"/>
    <w:rsid w:val="00AA3354"/>
    <w:rsid w:val="00AA768E"/>
    <w:rsid w:val="00AB1CB2"/>
    <w:rsid w:val="00AB248A"/>
    <w:rsid w:val="00AB384C"/>
    <w:rsid w:val="00AB4226"/>
    <w:rsid w:val="00AB7FC6"/>
    <w:rsid w:val="00AC4249"/>
    <w:rsid w:val="00AC5351"/>
    <w:rsid w:val="00AC68AD"/>
    <w:rsid w:val="00AD2605"/>
    <w:rsid w:val="00AD5777"/>
    <w:rsid w:val="00AE08E2"/>
    <w:rsid w:val="00AE26A5"/>
    <w:rsid w:val="00AE30F7"/>
    <w:rsid w:val="00AE3C4A"/>
    <w:rsid w:val="00AE6AF2"/>
    <w:rsid w:val="00AF4265"/>
    <w:rsid w:val="00AF5264"/>
    <w:rsid w:val="00AF5D76"/>
    <w:rsid w:val="00AF66FF"/>
    <w:rsid w:val="00AF6DFC"/>
    <w:rsid w:val="00B01BFB"/>
    <w:rsid w:val="00B02063"/>
    <w:rsid w:val="00B03091"/>
    <w:rsid w:val="00B0356A"/>
    <w:rsid w:val="00B03B6C"/>
    <w:rsid w:val="00B03DDE"/>
    <w:rsid w:val="00B0525C"/>
    <w:rsid w:val="00B05CA2"/>
    <w:rsid w:val="00B0752C"/>
    <w:rsid w:val="00B12379"/>
    <w:rsid w:val="00B13186"/>
    <w:rsid w:val="00B13301"/>
    <w:rsid w:val="00B143C9"/>
    <w:rsid w:val="00B15220"/>
    <w:rsid w:val="00B16B33"/>
    <w:rsid w:val="00B204CC"/>
    <w:rsid w:val="00B21EFF"/>
    <w:rsid w:val="00B24CD9"/>
    <w:rsid w:val="00B24FBE"/>
    <w:rsid w:val="00B25617"/>
    <w:rsid w:val="00B3176C"/>
    <w:rsid w:val="00B32A1E"/>
    <w:rsid w:val="00B35488"/>
    <w:rsid w:val="00B356F9"/>
    <w:rsid w:val="00B36B96"/>
    <w:rsid w:val="00B4062C"/>
    <w:rsid w:val="00B413F3"/>
    <w:rsid w:val="00B43B42"/>
    <w:rsid w:val="00B43D43"/>
    <w:rsid w:val="00B4497A"/>
    <w:rsid w:val="00B458B0"/>
    <w:rsid w:val="00B45E51"/>
    <w:rsid w:val="00B4631B"/>
    <w:rsid w:val="00B464A4"/>
    <w:rsid w:val="00B47FF3"/>
    <w:rsid w:val="00B512F3"/>
    <w:rsid w:val="00B517FA"/>
    <w:rsid w:val="00B539E8"/>
    <w:rsid w:val="00B55A24"/>
    <w:rsid w:val="00B560D1"/>
    <w:rsid w:val="00B629FE"/>
    <w:rsid w:val="00B635CF"/>
    <w:rsid w:val="00B63C33"/>
    <w:rsid w:val="00B641C8"/>
    <w:rsid w:val="00B64367"/>
    <w:rsid w:val="00B664BD"/>
    <w:rsid w:val="00B66A77"/>
    <w:rsid w:val="00B67C34"/>
    <w:rsid w:val="00B70912"/>
    <w:rsid w:val="00B71DD5"/>
    <w:rsid w:val="00B71E8A"/>
    <w:rsid w:val="00B73B25"/>
    <w:rsid w:val="00B74F4E"/>
    <w:rsid w:val="00B75894"/>
    <w:rsid w:val="00B75D50"/>
    <w:rsid w:val="00B802FF"/>
    <w:rsid w:val="00B809B5"/>
    <w:rsid w:val="00B80D87"/>
    <w:rsid w:val="00B81914"/>
    <w:rsid w:val="00B82079"/>
    <w:rsid w:val="00B84B98"/>
    <w:rsid w:val="00B84BDB"/>
    <w:rsid w:val="00B850CA"/>
    <w:rsid w:val="00B8684C"/>
    <w:rsid w:val="00B90BFD"/>
    <w:rsid w:val="00B91632"/>
    <w:rsid w:val="00B9269B"/>
    <w:rsid w:val="00B92F9C"/>
    <w:rsid w:val="00B935CE"/>
    <w:rsid w:val="00B93C72"/>
    <w:rsid w:val="00B93EBF"/>
    <w:rsid w:val="00B97238"/>
    <w:rsid w:val="00B97850"/>
    <w:rsid w:val="00BA13E0"/>
    <w:rsid w:val="00BA212F"/>
    <w:rsid w:val="00BA2172"/>
    <w:rsid w:val="00BA27DF"/>
    <w:rsid w:val="00BA2CAF"/>
    <w:rsid w:val="00BA624E"/>
    <w:rsid w:val="00BA6BC0"/>
    <w:rsid w:val="00BA79D0"/>
    <w:rsid w:val="00BB0C3A"/>
    <w:rsid w:val="00BB2139"/>
    <w:rsid w:val="00BB2280"/>
    <w:rsid w:val="00BB2717"/>
    <w:rsid w:val="00BB74AF"/>
    <w:rsid w:val="00BC0825"/>
    <w:rsid w:val="00BC10FE"/>
    <w:rsid w:val="00BC1310"/>
    <w:rsid w:val="00BC25C8"/>
    <w:rsid w:val="00BC33E7"/>
    <w:rsid w:val="00BC7944"/>
    <w:rsid w:val="00BD1D6A"/>
    <w:rsid w:val="00BD3114"/>
    <w:rsid w:val="00BD4E2E"/>
    <w:rsid w:val="00BD54A7"/>
    <w:rsid w:val="00BD5FFA"/>
    <w:rsid w:val="00BD6E7E"/>
    <w:rsid w:val="00BE4445"/>
    <w:rsid w:val="00BE507B"/>
    <w:rsid w:val="00BE7172"/>
    <w:rsid w:val="00BE7E49"/>
    <w:rsid w:val="00BF25B1"/>
    <w:rsid w:val="00BF3051"/>
    <w:rsid w:val="00BF406B"/>
    <w:rsid w:val="00BF564F"/>
    <w:rsid w:val="00BF5C5C"/>
    <w:rsid w:val="00BF7651"/>
    <w:rsid w:val="00C00055"/>
    <w:rsid w:val="00C01865"/>
    <w:rsid w:val="00C029F6"/>
    <w:rsid w:val="00C02EAF"/>
    <w:rsid w:val="00C060D5"/>
    <w:rsid w:val="00C067A6"/>
    <w:rsid w:val="00C1506A"/>
    <w:rsid w:val="00C15299"/>
    <w:rsid w:val="00C15C11"/>
    <w:rsid w:val="00C17A22"/>
    <w:rsid w:val="00C20599"/>
    <w:rsid w:val="00C20F91"/>
    <w:rsid w:val="00C2115A"/>
    <w:rsid w:val="00C24752"/>
    <w:rsid w:val="00C266E9"/>
    <w:rsid w:val="00C26C56"/>
    <w:rsid w:val="00C3144F"/>
    <w:rsid w:val="00C31EB2"/>
    <w:rsid w:val="00C33B8C"/>
    <w:rsid w:val="00C33C32"/>
    <w:rsid w:val="00C34688"/>
    <w:rsid w:val="00C35842"/>
    <w:rsid w:val="00C35E42"/>
    <w:rsid w:val="00C41A73"/>
    <w:rsid w:val="00C41ECC"/>
    <w:rsid w:val="00C42710"/>
    <w:rsid w:val="00C442A8"/>
    <w:rsid w:val="00C44B3C"/>
    <w:rsid w:val="00C44E4B"/>
    <w:rsid w:val="00C45F3F"/>
    <w:rsid w:val="00C50951"/>
    <w:rsid w:val="00C50B6E"/>
    <w:rsid w:val="00C535E1"/>
    <w:rsid w:val="00C54F64"/>
    <w:rsid w:val="00C57BB7"/>
    <w:rsid w:val="00C62053"/>
    <w:rsid w:val="00C62E74"/>
    <w:rsid w:val="00C63BF7"/>
    <w:rsid w:val="00C66478"/>
    <w:rsid w:val="00C66583"/>
    <w:rsid w:val="00C66C97"/>
    <w:rsid w:val="00C73133"/>
    <w:rsid w:val="00C7315F"/>
    <w:rsid w:val="00C76824"/>
    <w:rsid w:val="00C77071"/>
    <w:rsid w:val="00C8028C"/>
    <w:rsid w:val="00C81D93"/>
    <w:rsid w:val="00C829A5"/>
    <w:rsid w:val="00C82C7F"/>
    <w:rsid w:val="00C838C1"/>
    <w:rsid w:val="00C83CF3"/>
    <w:rsid w:val="00C86467"/>
    <w:rsid w:val="00C86D59"/>
    <w:rsid w:val="00C91563"/>
    <w:rsid w:val="00C91BEB"/>
    <w:rsid w:val="00C9504A"/>
    <w:rsid w:val="00C95460"/>
    <w:rsid w:val="00C96882"/>
    <w:rsid w:val="00CA1692"/>
    <w:rsid w:val="00CA340A"/>
    <w:rsid w:val="00CA3FA6"/>
    <w:rsid w:val="00CA4A34"/>
    <w:rsid w:val="00CA6C4F"/>
    <w:rsid w:val="00CA6FA7"/>
    <w:rsid w:val="00CA71AB"/>
    <w:rsid w:val="00CB1616"/>
    <w:rsid w:val="00CB180D"/>
    <w:rsid w:val="00CB49E0"/>
    <w:rsid w:val="00CB5EA7"/>
    <w:rsid w:val="00CB6DAA"/>
    <w:rsid w:val="00CB6E00"/>
    <w:rsid w:val="00CB73BC"/>
    <w:rsid w:val="00CC0912"/>
    <w:rsid w:val="00CC3053"/>
    <w:rsid w:val="00CC3467"/>
    <w:rsid w:val="00CC3FDB"/>
    <w:rsid w:val="00CC46F3"/>
    <w:rsid w:val="00CC4FB1"/>
    <w:rsid w:val="00CC5072"/>
    <w:rsid w:val="00CC6936"/>
    <w:rsid w:val="00CC6959"/>
    <w:rsid w:val="00CD1818"/>
    <w:rsid w:val="00CD28EC"/>
    <w:rsid w:val="00CD36DA"/>
    <w:rsid w:val="00CD72B0"/>
    <w:rsid w:val="00CE06D4"/>
    <w:rsid w:val="00CE0E32"/>
    <w:rsid w:val="00CE11BD"/>
    <w:rsid w:val="00CE2B98"/>
    <w:rsid w:val="00CE63FB"/>
    <w:rsid w:val="00CE6CA7"/>
    <w:rsid w:val="00CE77CB"/>
    <w:rsid w:val="00CF040D"/>
    <w:rsid w:val="00CF2103"/>
    <w:rsid w:val="00CF2C94"/>
    <w:rsid w:val="00CF4422"/>
    <w:rsid w:val="00CF4BCF"/>
    <w:rsid w:val="00CF63A6"/>
    <w:rsid w:val="00CF697C"/>
    <w:rsid w:val="00CF6A10"/>
    <w:rsid w:val="00CF7DBE"/>
    <w:rsid w:val="00D014F9"/>
    <w:rsid w:val="00D03934"/>
    <w:rsid w:val="00D05313"/>
    <w:rsid w:val="00D05C71"/>
    <w:rsid w:val="00D076ED"/>
    <w:rsid w:val="00D12264"/>
    <w:rsid w:val="00D15B7D"/>
    <w:rsid w:val="00D15D01"/>
    <w:rsid w:val="00D16096"/>
    <w:rsid w:val="00D16A6C"/>
    <w:rsid w:val="00D20F95"/>
    <w:rsid w:val="00D21496"/>
    <w:rsid w:val="00D243D6"/>
    <w:rsid w:val="00D25ADD"/>
    <w:rsid w:val="00D270C0"/>
    <w:rsid w:val="00D30178"/>
    <w:rsid w:val="00D3085C"/>
    <w:rsid w:val="00D330BB"/>
    <w:rsid w:val="00D332FD"/>
    <w:rsid w:val="00D33649"/>
    <w:rsid w:val="00D34592"/>
    <w:rsid w:val="00D35189"/>
    <w:rsid w:val="00D35C5E"/>
    <w:rsid w:val="00D35EB5"/>
    <w:rsid w:val="00D35FFB"/>
    <w:rsid w:val="00D36917"/>
    <w:rsid w:val="00D40510"/>
    <w:rsid w:val="00D41233"/>
    <w:rsid w:val="00D417FF"/>
    <w:rsid w:val="00D4180E"/>
    <w:rsid w:val="00D42676"/>
    <w:rsid w:val="00D430EC"/>
    <w:rsid w:val="00D44557"/>
    <w:rsid w:val="00D46BE3"/>
    <w:rsid w:val="00D473E4"/>
    <w:rsid w:val="00D47AE9"/>
    <w:rsid w:val="00D5011C"/>
    <w:rsid w:val="00D5013C"/>
    <w:rsid w:val="00D5124E"/>
    <w:rsid w:val="00D53007"/>
    <w:rsid w:val="00D54FEF"/>
    <w:rsid w:val="00D572F3"/>
    <w:rsid w:val="00D575C0"/>
    <w:rsid w:val="00D57E7F"/>
    <w:rsid w:val="00D61208"/>
    <w:rsid w:val="00D64A0E"/>
    <w:rsid w:val="00D655D7"/>
    <w:rsid w:val="00D65AC9"/>
    <w:rsid w:val="00D66254"/>
    <w:rsid w:val="00D6680E"/>
    <w:rsid w:val="00D6684E"/>
    <w:rsid w:val="00D67325"/>
    <w:rsid w:val="00D7183A"/>
    <w:rsid w:val="00D722CC"/>
    <w:rsid w:val="00D73387"/>
    <w:rsid w:val="00D73406"/>
    <w:rsid w:val="00D74213"/>
    <w:rsid w:val="00D753EA"/>
    <w:rsid w:val="00D7660D"/>
    <w:rsid w:val="00D77EF6"/>
    <w:rsid w:val="00D80537"/>
    <w:rsid w:val="00D808A0"/>
    <w:rsid w:val="00D81826"/>
    <w:rsid w:val="00D81CDF"/>
    <w:rsid w:val="00D82938"/>
    <w:rsid w:val="00D84B96"/>
    <w:rsid w:val="00D84F34"/>
    <w:rsid w:val="00D85118"/>
    <w:rsid w:val="00D8548A"/>
    <w:rsid w:val="00D90F70"/>
    <w:rsid w:val="00D91FBB"/>
    <w:rsid w:val="00D92734"/>
    <w:rsid w:val="00D93E3E"/>
    <w:rsid w:val="00D947AE"/>
    <w:rsid w:val="00D955B5"/>
    <w:rsid w:val="00D95F85"/>
    <w:rsid w:val="00D96A36"/>
    <w:rsid w:val="00DA4175"/>
    <w:rsid w:val="00DA439E"/>
    <w:rsid w:val="00DA4CD0"/>
    <w:rsid w:val="00DA541A"/>
    <w:rsid w:val="00DA6146"/>
    <w:rsid w:val="00DA7990"/>
    <w:rsid w:val="00DB0357"/>
    <w:rsid w:val="00DB3160"/>
    <w:rsid w:val="00DB5B87"/>
    <w:rsid w:val="00DB6B45"/>
    <w:rsid w:val="00DB6F9D"/>
    <w:rsid w:val="00DB6FEC"/>
    <w:rsid w:val="00DB72EE"/>
    <w:rsid w:val="00DC0286"/>
    <w:rsid w:val="00DC24C2"/>
    <w:rsid w:val="00DC27D8"/>
    <w:rsid w:val="00DC3672"/>
    <w:rsid w:val="00DC4D0F"/>
    <w:rsid w:val="00DC52A4"/>
    <w:rsid w:val="00DC6475"/>
    <w:rsid w:val="00DD2321"/>
    <w:rsid w:val="00DD2691"/>
    <w:rsid w:val="00DD26ED"/>
    <w:rsid w:val="00DD4F57"/>
    <w:rsid w:val="00DD61A0"/>
    <w:rsid w:val="00DD6BCC"/>
    <w:rsid w:val="00DD6BD0"/>
    <w:rsid w:val="00DD71B7"/>
    <w:rsid w:val="00DD7C19"/>
    <w:rsid w:val="00DE07A1"/>
    <w:rsid w:val="00DF4AE9"/>
    <w:rsid w:val="00DF5F7A"/>
    <w:rsid w:val="00DF6FA5"/>
    <w:rsid w:val="00DF7037"/>
    <w:rsid w:val="00DF73F7"/>
    <w:rsid w:val="00E001BF"/>
    <w:rsid w:val="00E023AD"/>
    <w:rsid w:val="00E03449"/>
    <w:rsid w:val="00E050CE"/>
    <w:rsid w:val="00E05131"/>
    <w:rsid w:val="00E05341"/>
    <w:rsid w:val="00E07124"/>
    <w:rsid w:val="00E107BC"/>
    <w:rsid w:val="00E12B31"/>
    <w:rsid w:val="00E13A45"/>
    <w:rsid w:val="00E14ABA"/>
    <w:rsid w:val="00E15066"/>
    <w:rsid w:val="00E1522D"/>
    <w:rsid w:val="00E1649F"/>
    <w:rsid w:val="00E174FE"/>
    <w:rsid w:val="00E17582"/>
    <w:rsid w:val="00E17976"/>
    <w:rsid w:val="00E2062C"/>
    <w:rsid w:val="00E22CF8"/>
    <w:rsid w:val="00E24880"/>
    <w:rsid w:val="00E24D9E"/>
    <w:rsid w:val="00E27653"/>
    <w:rsid w:val="00E35D2D"/>
    <w:rsid w:val="00E40205"/>
    <w:rsid w:val="00E4044C"/>
    <w:rsid w:val="00E40EB6"/>
    <w:rsid w:val="00E417C8"/>
    <w:rsid w:val="00E44926"/>
    <w:rsid w:val="00E45921"/>
    <w:rsid w:val="00E51FC3"/>
    <w:rsid w:val="00E527F8"/>
    <w:rsid w:val="00E539E4"/>
    <w:rsid w:val="00E54829"/>
    <w:rsid w:val="00E555E1"/>
    <w:rsid w:val="00E56722"/>
    <w:rsid w:val="00E60149"/>
    <w:rsid w:val="00E6027D"/>
    <w:rsid w:val="00E63B1B"/>
    <w:rsid w:val="00E652D9"/>
    <w:rsid w:val="00E656C1"/>
    <w:rsid w:val="00E65F61"/>
    <w:rsid w:val="00E66CEC"/>
    <w:rsid w:val="00E679E0"/>
    <w:rsid w:val="00E67A66"/>
    <w:rsid w:val="00E70B5F"/>
    <w:rsid w:val="00E70E9F"/>
    <w:rsid w:val="00E724CD"/>
    <w:rsid w:val="00E733D3"/>
    <w:rsid w:val="00E73AE8"/>
    <w:rsid w:val="00E74778"/>
    <w:rsid w:val="00E75609"/>
    <w:rsid w:val="00E75E76"/>
    <w:rsid w:val="00E804AD"/>
    <w:rsid w:val="00E8093C"/>
    <w:rsid w:val="00E80C7E"/>
    <w:rsid w:val="00E81455"/>
    <w:rsid w:val="00E83A71"/>
    <w:rsid w:val="00E849D8"/>
    <w:rsid w:val="00E87B1B"/>
    <w:rsid w:val="00E90022"/>
    <w:rsid w:val="00E90CC9"/>
    <w:rsid w:val="00E91772"/>
    <w:rsid w:val="00E92996"/>
    <w:rsid w:val="00E92D08"/>
    <w:rsid w:val="00E939E2"/>
    <w:rsid w:val="00E955D4"/>
    <w:rsid w:val="00E96ED6"/>
    <w:rsid w:val="00EA129A"/>
    <w:rsid w:val="00EA1395"/>
    <w:rsid w:val="00EA1FCE"/>
    <w:rsid w:val="00EA2D6E"/>
    <w:rsid w:val="00EA2D79"/>
    <w:rsid w:val="00EA3CC6"/>
    <w:rsid w:val="00EA6731"/>
    <w:rsid w:val="00EB0910"/>
    <w:rsid w:val="00EB0D31"/>
    <w:rsid w:val="00EB2028"/>
    <w:rsid w:val="00EB24C8"/>
    <w:rsid w:val="00EB3450"/>
    <w:rsid w:val="00EB3F73"/>
    <w:rsid w:val="00EB4275"/>
    <w:rsid w:val="00EB591B"/>
    <w:rsid w:val="00EC0C3B"/>
    <w:rsid w:val="00EC1677"/>
    <w:rsid w:val="00EC1BD0"/>
    <w:rsid w:val="00EC20A4"/>
    <w:rsid w:val="00EC2506"/>
    <w:rsid w:val="00EC2E77"/>
    <w:rsid w:val="00EC2FCD"/>
    <w:rsid w:val="00EC6166"/>
    <w:rsid w:val="00EC77DA"/>
    <w:rsid w:val="00EC7CCD"/>
    <w:rsid w:val="00ED02E2"/>
    <w:rsid w:val="00ED0BAD"/>
    <w:rsid w:val="00ED18BA"/>
    <w:rsid w:val="00ED2454"/>
    <w:rsid w:val="00ED2A17"/>
    <w:rsid w:val="00ED34F3"/>
    <w:rsid w:val="00ED5E56"/>
    <w:rsid w:val="00ED65EC"/>
    <w:rsid w:val="00EE21F9"/>
    <w:rsid w:val="00EE617E"/>
    <w:rsid w:val="00EF26C4"/>
    <w:rsid w:val="00EF46C8"/>
    <w:rsid w:val="00EF478E"/>
    <w:rsid w:val="00EF4C1C"/>
    <w:rsid w:val="00EF5738"/>
    <w:rsid w:val="00F00985"/>
    <w:rsid w:val="00F03839"/>
    <w:rsid w:val="00F03CDD"/>
    <w:rsid w:val="00F05177"/>
    <w:rsid w:val="00F06AFE"/>
    <w:rsid w:val="00F07181"/>
    <w:rsid w:val="00F1057A"/>
    <w:rsid w:val="00F11130"/>
    <w:rsid w:val="00F13510"/>
    <w:rsid w:val="00F17451"/>
    <w:rsid w:val="00F21151"/>
    <w:rsid w:val="00F212D7"/>
    <w:rsid w:val="00F21530"/>
    <w:rsid w:val="00F21E20"/>
    <w:rsid w:val="00F228ED"/>
    <w:rsid w:val="00F22D6D"/>
    <w:rsid w:val="00F23A23"/>
    <w:rsid w:val="00F254F1"/>
    <w:rsid w:val="00F2563A"/>
    <w:rsid w:val="00F256A4"/>
    <w:rsid w:val="00F26CE2"/>
    <w:rsid w:val="00F27C04"/>
    <w:rsid w:val="00F3014E"/>
    <w:rsid w:val="00F30AD1"/>
    <w:rsid w:val="00F313CB"/>
    <w:rsid w:val="00F314AC"/>
    <w:rsid w:val="00F3169D"/>
    <w:rsid w:val="00F340D6"/>
    <w:rsid w:val="00F35285"/>
    <w:rsid w:val="00F3558F"/>
    <w:rsid w:val="00F36401"/>
    <w:rsid w:val="00F41771"/>
    <w:rsid w:val="00F43A96"/>
    <w:rsid w:val="00F46387"/>
    <w:rsid w:val="00F466C8"/>
    <w:rsid w:val="00F52872"/>
    <w:rsid w:val="00F53B0E"/>
    <w:rsid w:val="00F53E58"/>
    <w:rsid w:val="00F54F53"/>
    <w:rsid w:val="00F556A9"/>
    <w:rsid w:val="00F5658D"/>
    <w:rsid w:val="00F64428"/>
    <w:rsid w:val="00F66730"/>
    <w:rsid w:val="00F66C00"/>
    <w:rsid w:val="00F66D19"/>
    <w:rsid w:val="00F67810"/>
    <w:rsid w:val="00F7051D"/>
    <w:rsid w:val="00F71BAE"/>
    <w:rsid w:val="00F72CA9"/>
    <w:rsid w:val="00F72D01"/>
    <w:rsid w:val="00F73261"/>
    <w:rsid w:val="00F737A1"/>
    <w:rsid w:val="00F739A7"/>
    <w:rsid w:val="00F74230"/>
    <w:rsid w:val="00F762E9"/>
    <w:rsid w:val="00F77B8D"/>
    <w:rsid w:val="00F800C6"/>
    <w:rsid w:val="00F83782"/>
    <w:rsid w:val="00F83FB5"/>
    <w:rsid w:val="00F866A6"/>
    <w:rsid w:val="00F86CF5"/>
    <w:rsid w:val="00F8718C"/>
    <w:rsid w:val="00F873A2"/>
    <w:rsid w:val="00F925DB"/>
    <w:rsid w:val="00F926C8"/>
    <w:rsid w:val="00F92DA6"/>
    <w:rsid w:val="00F935A0"/>
    <w:rsid w:val="00F9399E"/>
    <w:rsid w:val="00F962F7"/>
    <w:rsid w:val="00F97B75"/>
    <w:rsid w:val="00FA1070"/>
    <w:rsid w:val="00FA27F8"/>
    <w:rsid w:val="00FA295C"/>
    <w:rsid w:val="00FA4A33"/>
    <w:rsid w:val="00FA4D3D"/>
    <w:rsid w:val="00FA5353"/>
    <w:rsid w:val="00FA6467"/>
    <w:rsid w:val="00FA6E73"/>
    <w:rsid w:val="00FA7972"/>
    <w:rsid w:val="00FB03E6"/>
    <w:rsid w:val="00FB0910"/>
    <w:rsid w:val="00FB245D"/>
    <w:rsid w:val="00FB309A"/>
    <w:rsid w:val="00FB3A0E"/>
    <w:rsid w:val="00FB54DC"/>
    <w:rsid w:val="00FB6716"/>
    <w:rsid w:val="00FB6B1C"/>
    <w:rsid w:val="00FC1E4F"/>
    <w:rsid w:val="00FC239E"/>
    <w:rsid w:val="00FC285F"/>
    <w:rsid w:val="00FC2913"/>
    <w:rsid w:val="00FC537E"/>
    <w:rsid w:val="00FC55DD"/>
    <w:rsid w:val="00FC7DE0"/>
    <w:rsid w:val="00FD43E9"/>
    <w:rsid w:val="00FD4BC0"/>
    <w:rsid w:val="00FE003D"/>
    <w:rsid w:val="00FE0F48"/>
    <w:rsid w:val="00FE1F1A"/>
    <w:rsid w:val="00FE25C4"/>
    <w:rsid w:val="00FE7AF8"/>
    <w:rsid w:val="00FE7FEF"/>
    <w:rsid w:val="00FF1B4F"/>
    <w:rsid w:val="00FF274D"/>
    <w:rsid w:val="00FF346D"/>
    <w:rsid w:val="00FF3C09"/>
    <w:rsid w:val="00FF4A60"/>
    <w:rsid w:val="00FF564E"/>
    <w:rsid w:val="00FF66D7"/>
    <w:rsid w:val="00FF7294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014C4A0-08A8-442C-B105-8057645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C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453C3"/>
    <w:pPr>
      <w:keepNext/>
      <w:outlineLvl w:val="0"/>
    </w:pPr>
    <w:rPr>
      <w:rFonts w:ascii="Clarendon" w:hAnsi="Clarendon"/>
      <w:bCs/>
      <w:u w:val="single"/>
    </w:rPr>
  </w:style>
  <w:style w:type="paragraph" w:styleId="Titre2">
    <w:name w:val="heading 2"/>
    <w:basedOn w:val="Normal"/>
    <w:next w:val="Normal"/>
    <w:qFormat/>
    <w:rsid w:val="00A453C3"/>
    <w:pPr>
      <w:keepNext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qFormat/>
    <w:rsid w:val="00A453C3"/>
    <w:pPr>
      <w:keepNext/>
      <w:outlineLvl w:val="2"/>
    </w:pPr>
    <w:rPr>
      <w:bCs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A453C3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A453C3"/>
    <w:pPr>
      <w:spacing w:line="360" w:lineRule="auto"/>
      <w:jc w:val="both"/>
    </w:pPr>
    <w:rPr>
      <w:rFonts w:ascii="Snowdrift" w:hAnsi="Snowdrift" w:cs="Arial"/>
    </w:rPr>
  </w:style>
  <w:style w:type="paragraph" w:styleId="Pieddepage">
    <w:name w:val="footer"/>
    <w:basedOn w:val="Normal"/>
    <w:link w:val="PieddepageCar"/>
    <w:uiPriority w:val="99"/>
    <w:rsid w:val="00A453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1FA1"/>
    <w:rPr>
      <w:sz w:val="24"/>
      <w:szCs w:val="24"/>
    </w:rPr>
  </w:style>
  <w:style w:type="character" w:styleId="Numrodepage">
    <w:name w:val="page number"/>
    <w:basedOn w:val="Policepardfaut"/>
    <w:rsid w:val="00A453C3"/>
  </w:style>
  <w:style w:type="paragraph" w:styleId="Retraitcorpsdetexte">
    <w:name w:val="Body Text Indent"/>
    <w:basedOn w:val="Normal"/>
    <w:rsid w:val="00A453C3"/>
    <w:pPr>
      <w:ind w:firstLine="708"/>
      <w:jc w:val="both"/>
    </w:pPr>
    <w:rPr>
      <w:rFonts w:ascii="Clarendon" w:hAnsi="Clarendon"/>
    </w:rPr>
  </w:style>
  <w:style w:type="paragraph" w:styleId="Corpsdetexte">
    <w:name w:val="Body Text"/>
    <w:basedOn w:val="Normal"/>
    <w:link w:val="CorpsdetexteCar"/>
    <w:rsid w:val="00A453C3"/>
    <w:pPr>
      <w:jc w:val="both"/>
    </w:pPr>
  </w:style>
  <w:style w:type="character" w:customStyle="1" w:styleId="CorpsdetexteCar">
    <w:name w:val="Corps de texte Car"/>
    <w:link w:val="Corpsdetexte"/>
    <w:rsid w:val="00057F9D"/>
    <w:rPr>
      <w:sz w:val="24"/>
      <w:szCs w:val="24"/>
    </w:rPr>
  </w:style>
  <w:style w:type="paragraph" w:styleId="Corpsdetexte3">
    <w:name w:val="Body Text 3"/>
    <w:basedOn w:val="Normal"/>
    <w:rsid w:val="00A453C3"/>
    <w:pPr>
      <w:jc w:val="both"/>
    </w:pPr>
    <w:rPr>
      <w:sz w:val="22"/>
    </w:rPr>
  </w:style>
  <w:style w:type="paragraph" w:styleId="Retraitcorpsdetexte2">
    <w:name w:val="Body Text Indent 2"/>
    <w:basedOn w:val="Normal"/>
    <w:rsid w:val="00A453C3"/>
    <w:pPr>
      <w:spacing w:after="120" w:line="480" w:lineRule="auto"/>
      <w:ind w:left="283"/>
    </w:pPr>
  </w:style>
  <w:style w:type="paragraph" w:styleId="Lgende">
    <w:name w:val="caption"/>
    <w:basedOn w:val="Normal"/>
    <w:next w:val="Normal"/>
    <w:qFormat/>
    <w:rsid w:val="00A453C3"/>
    <w:rPr>
      <w:rFonts w:ascii="Clarendon Light" w:hAnsi="Clarendon Light"/>
      <w:bCs/>
      <w:szCs w:val="28"/>
      <w:u w:val="single"/>
    </w:rPr>
  </w:style>
  <w:style w:type="paragraph" w:styleId="Textedebulles">
    <w:name w:val="Balloon Text"/>
    <w:basedOn w:val="Normal"/>
    <w:link w:val="TextedebullesCar"/>
    <w:rsid w:val="008521A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521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4316C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rsid w:val="0003201D"/>
    <w:pPr>
      <w:spacing w:before="100" w:beforeAutospacing="1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msotitle2">
    <w:name w:val="msotitle2"/>
    <w:rsid w:val="007B360C"/>
    <w:pPr>
      <w:spacing w:line="283" w:lineRule="auto"/>
    </w:pPr>
    <w:rPr>
      <w:rFonts w:ascii="Franklin Gothic Heavy" w:hAnsi="Franklin Gothic Heavy"/>
      <w:color w:val="FFFFFF"/>
      <w:kern w:val="28"/>
      <w:sz w:val="36"/>
      <w:szCs w:val="36"/>
    </w:rPr>
  </w:style>
  <w:style w:type="paragraph" w:customStyle="1" w:styleId="msoaccenttext7">
    <w:name w:val="msoaccenttext7"/>
    <w:rsid w:val="007B360C"/>
    <w:pPr>
      <w:spacing w:line="283" w:lineRule="auto"/>
    </w:pPr>
    <w:rPr>
      <w:rFonts w:ascii="Franklin Gothic Demi" w:hAnsi="Franklin Gothic Demi"/>
      <w:color w:val="000000"/>
      <w:kern w:val="28"/>
      <w:sz w:val="17"/>
      <w:szCs w:val="17"/>
    </w:rPr>
  </w:style>
  <w:style w:type="character" w:styleId="Lienhypertexte">
    <w:name w:val="Hyperlink"/>
    <w:uiPriority w:val="99"/>
    <w:rsid w:val="007B360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08E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91772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rsid w:val="00CB5E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CB5E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qFormat/>
    <w:rsid w:val="00CB5EA7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83B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9F5F5A"/>
    <w:pPr>
      <w:tabs>
        <w:tab w:val="right" w:leader="dot" w:pos="9456"/>
      </w:tabs>
    </w:pPr>
  </w:style>
  <w:style w:type="character" w:customStyle="1" w:styleId="Titre1Car">
    <w:name w:val="Titre 1 Car"/>
    <w:basedOn w:val="Policepardfaut"/>
    <w:link w:val="Titre1"/>
    <w:rsid w:val="00820937"/>
    <w:rPr>
      <w:rFonts w:ascii="Clarendon" w:hAnsi="Clarendon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meteoddp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hyperlink" Target="mailto:agrometeoddpa@gmail.com" TargetMode="External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0C46-E6D9-46B1-9C52-40E51136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L’AGRICULTURE,</vt:lpstr>
    </vt:vector>
  </TitlesOfParts>
  <Company>DPFV</Company>
  <LinksUpToDate>false</LinksUpToDate>
  <CharactersWithSpaces>2043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mailto:dvrdsecretariat@yahoo.fr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L’AGRICULTURE,</dc:title>
  <dc:creator>DPFV</dc:creator>
  <cp:lastModifiedBy>USER</cp:lastModifiedBy>
  <cp:revision>89</cp:revision>
  <cp:lastPrinted>2018-06-12T13:14:00Z</cp:lastPrinted>
  <dcterms:created xsi:type="dcterms:W3CDTF">2018-07-16T09:30:00Z</dcterms:created>
  <dcterms:modified xsi:type="dcterms:W3CDTF">2018-07-19T17:29:00Z</dcterms:modified>
</cp:coreProperties>
</file>