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72" w:rsidRPr="00E26856" w:rsidRDefault="00D36E72" w:rsidP="00CE2525">
      <w:pPr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26856">
        <w:rPr>
          <w:rFonts w:ascii="Courier New" w:hAnsi="Courier New" w:cs="Courier New"/>
          <w:b/>
          <w:bCs/>
          <w:sz w:val="28"/>
          <w:szCs w:val="28"/>
        </w:rPr>
        <w:t>MINISTERE DE L'AGRICULTURE</w:t>
      </w:r>
      <w:r w:rsidRPr="00E26856">
        <w:rPr>
          <w:rFonts w:ascii="Courier New" w:hAnsi="Courier New" w:cs="Courier New"/>
          <w:b/>
          <w:bCs/>
          <w:sz w:val="28"/>
          <w:szCs w:val="28"/>
        </w:rPr>
        <w:tab/>
      </w:r>
      <w:r w:rsidRPr="00E26856">
        <w:rPr>
          <w:rFonts w:ascii="Courier New" w:hAnsi="Courier New" w:cs="Courier New"/>
          <w:b/>
          <w:bCs/>
          <w:sz w:val="28"/>
          <w:szCs w:val="28"/>
        </w:rPr>
        <w:tab/>
        <w:t xml:space="preserve">       BURKINA FASO</w:t>
      </w:r>
    </w:p>
    <w:p w:rsidR="00D36E72" w:rsidRPr="00E26856" w:rsidRDefault="00D36E72" w:rsidP="00CE2525">
      <w:pPr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26856">
        <w:rPr>
          <w:rFonts w:ascii="Courier New" w:hAnsi="Courier New" w:cs="Courier New"/>
          <w:b/>
          <w:bCs/>
          <w:sz w:val="28"/>
          <w:szCs w:val="28"/>
        </w:rPr>
        <w:t>ET DES AMENAGEMENTS HYDRAULIQUES</w:t>
      </w:r>
      <w:r w:rsidRPr="00E26856">
        <w:rPr>
          <w:rFonts w:ascii="Courier New" w:hAnsi="Courier New" w:cs="Courier New"/>
          <w:sz w:val="28"/>
          <w:szCs w:val="28"/>
        </w:rPr>
        <w:t xml:space="preserve">            -------</w:t>
      </w:r>
    </w:p>
    <w:p w:rsidR="00D36E72" w:rsidRPr="00E26856" w:rsidRDefault="00D36E72" w:rsidP="00CE2525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E26856"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     </w:t>
      </w:r>
      <w:r w:rsidR="00A07551" w:rsidRPr="00E2685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E26856">
        <w:rPr>
          <w:rFonts w:ascii="Courier New" w:hAnsi="Courier New" w:cs="Courier New"/>
          <w:b/>
          <w:bCs/>
        </w:rPr>
        <w:t>Unité-Progrès-Justice</w:t>
      </w:r>
    </w:p>
    <w:p w:rsidR="00D36E72" w:rsidRPr="00E26856" w:rsidRDefault="00D36E72" w:rsidP="00CE2525">
      <w:pPr>
        <w:spacing w:after="0"/>
        <w:jc w:val="both"/>
        <w:rPr>
          <w:rFonts w:ascii="Courier New" w:hAnsi="Courier New" w:cs="Courier New"/>
          <w:sz w:val="28"/>
          <w:szCs w:val="28"/>
        </w:rPr>
      </w:pPr>
      <w:r w:rsidRPr="00E26856">
        <w:rPr>
          <w:rFonts w:ascii="Courier New" w:hAnsi="Courier New" w:cs="Courier New"/>
          <w:sz w:val="28"/>
          <w:szCs w:val="28"/>
        </w:rPr>
        <w:tab/>
        <w:t xml:space="preserve"> ------------ </w:t>
      </w:r>
    </w:p>
    <w:p w:rsidR="00D36E72" w:rsidRPr="00E26856" w:rsidRDefault="00D36E72" w:rsidP="00CE2525">
      <w:pPr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26856">
        <w:rPr>
          <w:rFonts w:ascii="Courier New" w:hAnsi="Courier New" w:cs="Courier New"/>
          <w:b/>
          <w:bCs/>
          <w:sz w:val="28"/>
          <w:szCs w:val="28"/>
        </w:rPr>
        <w:t>SECRETARIAT GENERAL</w:t>
      </w:r>
    </w:p>
    <w:p w:rsidR="00D36E72" w:rsidRPr="00E26856" w:rsidRDefault="00D36E72" w:rsidP="00CE2525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26856">
        <w:rPr>
          <w:rFonts w:ascii="Courier New" w:hAnsi="Courier New" w:cs="Courier New"/>
          <w:sz w:val="28"/>
          <w:szCs w:val="28"/>
        </w:rPr>
        <w:t xml:space="preserve">     ------------</w:t>
      </w:r>
    </w:p>
    <w:p w:rsidR="00D36E72" w:rsidRPr="00E26856" w:rsidRDefault="00975862" w:rsidP="00CE2525">
      <w:pPr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DIRECTION GENERALE </w:t>
      </w:r>
      <w:r w:rsidR="00D36E72" w:rsidRPr="00E26856">
        <w:rPr>
          <w:rFonts w:ascii="Courier New" w:hAnsi="Courier New" w:cs="Courier New"/>
          <w:b/>
          <w:bCs/>
          <w:sz w:val="28"/>
          <w:szCs w:val="28"/>
        </w:rPr>
        <w:t xml:space="preserve">DES </w:t>
      </w:r>
    </w:p>
    <w:p w:rsidR="00D36E72" w:rsidRPr="00E26856" w:rsidRDefault="00D36E72" w:rsidP="00CE2525">
      <w:pPr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26856">
        <w:rPr>
          <w:rFonts w:ascii="Courier New" w:hAnsi="Courier New" w:cs="Courier New"/>
          <w:b/>
          <w:bCs/>
          <w:sz w:val="28"/>
          <w:szCs w:val="28"/>
        </w:rPr>
        <w:t>PRODUCTIONS VEGETALES</w:t>
      </w:r>
      <w:r w:rsidR="00055BB1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5A7245" w:rsidRPr="00E26856" w:rsidRDefault="005A7245" w:rsidP="00CE2525">
      <w:pPr>
        <w:spacing w:after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7A6544" w:rsidRPr="00E26856" w:rsidRDefault="00B91A02" w:rsidP="00CE2525">
      <w:pPr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26856">
        <w:rPr>
          <w:rFonts w:ascii="Courier New" w:hAnsi="Courier New" w:cs="Courier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6209B" wp14:editId="012D8AF1">
                <wp:simplePos x="0" y="0"/>
                <wp:positionH relativeFrom="column">
                  <wp:posOffset>-414020</wp:posOffset>
                </wp:positionH>
                <wp:positionV relativeFrom="paragraph">
                  <wp:posOffset>417830</wp:posOffset>
                </wp:positionV>
                <wp:extent cx="6657975" cy="4848225"/>
                <wp:effectExtent l="0" t="0" r="0" b="0"/>
                <wp:wrapNone/>
                <wp:docPr id="5" name="WordArt 4" descr="essai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7975" cy="484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7CFB" w:rsidRPr="00B91A02" w:rsidRDefault="003B7B61" w:rsidP="00E21A11">
                            <w:pPr>
                              <w:pStyle w:val="Titre"/>
                              <w:ind w:left="993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52"/>
                                <w:szCs w:val="48"/>
                              </w:rPr>
                              <w:t>Campagne Agricole 2018 - 2019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463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56209B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alt="essai2" style="position:absolute;left:0;text-align:left;margin-left:-32.6pt;margin-top:32.9pt;width:524.25pt;height:3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t1cwIAAMoEAAAOAAAAZHJzL2Uyb0RvYy54bWysVE2P2jAQvVfqf7B8Z5NAIDTasAIKvWzb&#10;lZbVno3tkLTxR21Dgqr+946dwK62l6rqxcQf8+bNezPc3nWiQSdubK1kgZObGCMuqWK1PBT4abcd&#10;zTGyjkhGGiV5gc/c4rvF+3e3rc75WFWqYdwgAJE2b3WBK+d0HkWWVlwQe6M0l3BZKiOIg605RMyQ&#10;FtBFE43jeBa1yjBtFOXWwunH/hIvAn5Zcuq+lqXlDjUFBm4urCase79Gi1uSHwzRVU0HGuQfWAhS&#10;S0h6hfpIHEFHU/8BJWpqlFWlu6FKRKosa8pDDVBNEr+p5rEimodaQByrrzLZ/wdLv5weDKpZgacY&#10;SSLAomdQdGkcSjFi3FIQC7Ql9dhr1WqbQ8ijhiDXrVQHnoe6rb5X9LtFUq0rIg98aYxqK04YcE0A&#10;eTgOFe3OGtKE0x3v3IbVYEvi4aNX+H0y6zPt28+KQQg5OhWydaURXm3QDwEFMPZ8NRMQEYXD2Wya&#10;fcigKgp36Tydj8fTkIPkl3BtrPvElUD+o8AGuiXAk9O9dZ4OyS9PfDZAhvPhq3f353I7jbN0Mh9l&#10;2XQySiebeLSab9ej5TqZzbLNar3aJL88aJLmVc0Yl5vQlfbSbEn6d2YObd+3ybXdeAC7sH2bI1QA&#10;rC+/gX3Q2MvaC+y6fTcYu1fsDGpbTbc1CHJPrHsgBsYBrGphRApsfxyJ4WDnUawVTBRclEaJoWP8&#10;3qvjNdt1z8ToQVgHHJaGVk/6RV7/8MCGliPsGyCJBnKdSIOSJE5nkywb7Ap2XN3okX24VEtoiLIO&#10;VvnO6QuAl34DAxNihuH2E/l6H169/AUtfgMAAP//AwBQSwMEFAAGAAgAAAAhAKTOPGffAAAACgEA&#10;AA8AAABkcnMvZG93bnJldi54bWxMj01Pg0AQhu8m/ofNmHhrdwUhQBkao/GqsX4kvW1hCkR2lrDb&#10;gv/e9WSPk3nyvs9bbhcziDNNrreMcLdWIIhr2/TcIny8P68yEM5rbvRgmRB+yMG2ur4qddHYmd/o&#10;vPOtCCHsCo3QeT8WUrq6I6Pd2o7E4Xe0k9E+nFMrm0nPIdwMMlIqlUb3HBo6PdJjR/X37mQQPl+O&#10;+6979do+mWSc7aIkm1wi3t4sDxsQnhb/D8OfflCHKjgd7IkbJwaEVZpEAUVIkzAhAHkWxyAOCFmU&#10;xyCrUl5OqH4BAAD//wMAUEsBAi0AFAAGAAgAAAAhALaDOJL+AAAA4QEAABMAAAAAAAAAAAAAAAAA&#10;AAAAAFtDb250ZW50X1R5cGVzXS54bWxQSwECLQAUAAYACAAAACEAOP0h/9YAAACUAQAACwAAAAAA&#10;AAAAAAAAAAAvAQAAX3JlbHMvLnJlbHNQSwECLQAUAAYACAAAACEAVbb7dXMCAADKBAAADgAAAAAA&#10;AAAAAAAAAAAuAgAAZHJzL2Uyb0RvYy54bWxQSwECLQAUAAYACAAAACEApM48Z98AAAAKAQAADwAA&#10;AAAAAAAAAAAAAADNBAAAZHJzL2Rvd25yZXYueG1sUEsFBgAAAAAEAAQA8wAAANkFAAAAAA==&#10;" filled="f" stroked="f">
                <o:lock v:ext="edit" shapetype="t"/>
                <v:textbox>
                  <w:txbxContent>
                    <w:p w:rsidR="001E7CFB" w:rsidRPr="00B91A02" w:rsidRDefault="003B7B61" w:rsidP="00E21A11">
                      <w:pPr>
                        <w:pStyle w:val="Titre"/>
                        <w:ind w:left="993"/>
                        <w:jc w:val="center"/>
                        <w:rPr>
                          <w:rFonts w:ascii="Courier New" w:hAnsi="Courier New" w:cs="Courier New"/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52"/>
                          <w:szCs w:val="48"/>
                        </w:rPr>
                        <w:t>Campagne Agricole 2018 - 2019</w:t>
                      </w:r>
                    </w:p>
                  </w:txbxContent>
                </v:textbox>
              </v:shape>
            </w:pict>
          </mc:Fallback>
        </mc:AlternateContent>
      </w:r>
    </w:p>
    <w:p w:rsidR="007A6544" w:rsidRPr="00E26856" w:rsidRDefault="007A6544" w:rsidP="00CE2525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7A6544" w:rsidRPr="00E26856" w:rsidRDefault="007A6544" w:rsidP="00CE2525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7A6544" w:rsidRPr="00E26856" w:rsidRDefault="007A6544" w:rsidP="00CE2525">
      <w:pPr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7A6544" w:rsidRPr="00E26856" w:rsidRDefault="008450EE" w:rsidP="00CE2525">
      <w:pPr>
        <w:jc w:val="both"/>
        <w:rPr>
          <w:rFonts w:ascii="Courier New" w:hAnsi="Courier New" w:cs="Courier New"/>
          <w:b/>
          <w:bCs/>
          <w:noProof/>
          <w:sz w:val="20"/>
          <w:szCs w:val="20"/>
        </w:rPr>
      </w:pPr>
      <w:r w:rsidRPr="00E26856">
        <w:rPr>
          <w:rFonts w:ascii="Courier New" w:hAnsi="Courier New" w:cs="Courier Ne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131725</wp:posOffset>
                </wp:positionV>
                <wp:extent cx="5057029" cy="3600000"/>
                <wp:effectExtent l="0" t="0" r="0" b="63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029" cy="36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0EE" w:rsidRDefault="008450EE">
                            <w:r w:rsidRPr="008450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14875" cy="3522345"/>
                                  <wp:effectExtent l="0" t="0" r="9525" b="190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4875" cy="352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8" o:spid="_x0000_s1027" type="#_x0000_t202" style="position:absolute;left:0;text-align:left;margin-left:32.4pt;margin-top:10.35pt;width:398.2pt;height:283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5IkQIAAJcFAAAOAAAAZHJzL2Uyb0RvYy54bWysVEtPGzEQvlfqf7B8L7sJCY+IDUqDqCoh&#10;QIUKqTfHaxOrtse1neyGX9+xd/Mo5ULVHDZjzzcznm8eF5et0WQtfFBgKzo4KikRlkOt7HNFvz9e&#10;fzqjJERma6bBiopuRKCX048fLho3EUNYgq6FJ+jEhknjKrqM0U2KIvClMCwcgRMWlRK8YRGP/rmo&#10;PWvQu9HFsCxPigZ87TxwEQLeXnVKOs3+pRQ83kkZRCS6ovi2mL8+fxfpW0wv2OTZM7dUvH8G+4dX&#10;GKYsBt25umKRkZVXf7kyinsIIOMRB1OAlIqLnANmMyhfZfOwZE7kXJCc4HY0hf/nlt+u7z1RdUWx&#10;UJYZLNEPLBSpBYmijYKcJYoaFyaIfHCIje1naLHU2/uAlynzVnqT/jEngnoke7MjGD0Rjpfjcnxa&#10;Ds8p4ag7PinTL/kp9ubOh/hFgCFJqKjHCmZi2fomxA66haRoAbSqr5XW+ZC6Rsy1J2uG9dYxPxKd&#10;/4HSljQVPTkel9mxhWTeedY2uRG5b/pwKfUuxSzFjRYJo+03IZG3nOkbsRnnwu7iZ3RCSQz1HsMe&#10;v3/Ve4y7PNAiRwYbd8ZGWfA5+zxoe8rqn1vKZIfH2hzkncTYLtrcMLsOWEC9wcbw0E1XcPxaYfFu&#10;WIj3zOM4YS/gioh3+JEakHzoJUqW4F/euk947HLUUtLgeFY0/FoxLyjRXy32//lgNErznA+j8ekQ&#10;D/5QszjU2JWZA3bEAJeR41lM+Ki3ovRgnnCTzFJUVDHLMXZF41acx25p4CbiYjbLIJxgx+KNfXA8&#10;uU4sp9Z8bJ+Yd33/piG6he0gs8mrNu6wydLCbBVBqtzjieeO1Z5/nP48Jf2mSuvl8JxR+306/Q0A&#10;AP//AwBQSwMEFAAGAAgAAAAhAJcCqK3hAAAACQEAAA8AAABkcnMvZG93bnJldi54bWxMj0tPhEAQ&#10;hO8m/odJm3gx7rCsCwRpNsb4SLy5+Ii3WaYFItNDmFnAf+940mOlKlVfFbvF9GKi0XWWEdarCARx&#10;bXXHDcJLdX+ZgXBesVa9ZUL4Jge78vSkULm2Mz/TtPeNCCXscoXQej/kUrq6JaPcyg7Ewfu0o1E+&#10;yLGRelRzKDe9jKMokUZ1HBZaNdBtS/XX/mgQPi6a9ye3PLzOm+1muHucqvRNV4jnZ8vNNQhPi/8L&#10;wy9+QIcyMB3skbUTPUJyFcg9QhylIIKfJesYxAFhm6UJyLKQ/x+UPwAAAP//AwBQSwECLQAUAAYA&#10;CAAAACEAtoM4kv4AAADhAQAAEwAAAAAAAAAAAAAAAAAAAAAAW0NvbnRlbnRfVHlwZXNdLnhtbFBL&#10;AQItABQABgAIAAAAIQA4/SH/1gAAAJQBAAALAAAAAAAAAAAAAAAAAC8BAABfcmVscy8ucmVsc1BL&#10;AQItABQABgAIAAAAIQCC0a5IkQIAAJcFAAAOAAAAAAAAAAAAAAAAAC4CAABkcnMvZTJvRG9jLnht&#10;bFBLAQItABQABgAIAAAAIQCXAqit4QAAAAkBAAAPAAAAAAAAAAAAAAAAAOsEAABkcnMvZG93bnJl&#10;di54bWxQSwUGAAAAAAQABADzAAAA+QUAAAAA&#10;" fillcolor="white [3201]" stroked="f" strokeweight=".5pt">
                <v:textbox>
                  <w:txbxContent>
                    <w:p w:rsidR="008450EE" w:rsidRDefault="008450EE">
                      <w:r w:rsidRPr="008450EE">
                        <w:rPr>
                          <w:noProof/>
                        </w:rPr>
                        <w:drawing>
                          <wp:inline distT="0" distB="0" distL="0" distR="0">
                            <wp:extent cx="4714875" cy="3522345"/>
                            <wp:effectExtent l="0" t="0" r="9525" b="190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4875" cy="3522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1A11" w:rsidRPr="00E26856" w:rsidRDefault="00E21A11" w:rsidP="00CE2525">
      <w:pPr>
        <w:jc w:val="both"/>
        <w:rPr>
          <w:rFonts w:ascii="Courier New" w:hAnsi="Courier New" w:cs="Courier New"/>
          <w:b/>
          <w:bCs/>
          <w:noProof/>
          <w:sz w:val="20"/>
          <w:szCs w:val="20"/>
        </w:rPr>
      </w:pPr>
    </w:p>
    <w:p w:rsidR="00E21A11" w:rsidRPr="00E26856" w:rsidRDefault="00E21A11" w:rsidP="00CE2525">
      <w:pPr>
        <w:jc w:val="both"/>
        <w:rPr>
          <w:rFonts w:ascii="Courier New" w:hAnsi="Courier New" w:cs="Courier New"/>
          <w:b/>
          <w:bCs/>
          <w:sz w:val="44"/>
          <w:szCs w:val="44"/>
        </w:rPr>
      </w:pPr>
    </w:p>
    <w:p w:rsidR="00E21A11" w:rsidRPr="00E26856" w:rsidRDefault="00E21A11" w:rsidP="00CE2525">
      <w:pPr>
        <w:jc w:val="both"/>
        <w:rPr>
          <w:rFonts w:ascii="Courier New" w:hAnsi="Courier New" w:cs="Courier New"/>
          <w:b/>
          <w:bCs/>
          <w:sz w:val="44"/>
          <w:szCs w:val="44"/>
        </w:rPr>
      </w:pPr>
    </w:p>
    <w:p w:rsidR="00E21A11" w:rsidRPr="00E26856" w:rsidRDefault="00E21A11" w:rsidP="00CE2525">
      <w:pPr>
        <w:jc w:val="both"/>
        <w:rPr>
          <w:rFonts w:ascii="Courier New" w:hAnsi="Courier New" w:cs="Courier New"/>
          <w:b/>
          <w:bCs/>
          <w:sz w:val="44"/>
          <w:szCs w:val="44"/>
        </w:rPr>
      </w:pPr>
    </w:p>
    <w:p w:rsidR="00E21A11" w:rsidRPr="00E26856" w:rsidRDefault="00E21A11" w:rsidP="00CE2525">
      <w:pPr>
        <w:jc w:val="both"/>
        <w:rPr>
          <w:rFonts w:ascii="Courier New" w:hAnsi="Courier New" w:cs="Courier New"/>
          <w:b/>
          <w:bCs/>
          <w:sz w:val="44"/>
          <w:szCs w:val="44"/>
        </w:rPr>
      </w:pPr>
    </w:p>
    <w:p w:rsidR="00E21A11" w:rsidRPr="00E26856" w:rsidRDefault="00E21A11" w:rsidP="00CE2525">
      <w:pPr>
        <w:jc w:val="both"/>
        <w:rPr>
          <w:rFonts w:ascii="Courier New" w:hAnsi="Courier New" w:cs="Courier New"/>
          <w:b/>
          <w:bCs/>
          <w:sz w:val="44"/>
          <w:szCs w:val="44"/>
        </w:rPr>
      </w:pPr>
    </w:p>
    <w:p w:rsidR="00E21A11" w:rsidRPr="00E26856" w:rsidRDefault="00E21A11" w:rsidP="00CE2525">
      <w:pPr>
        <w:jc w:val="both"/>
        <w:rPr>
          <w:rFonts w:ascii="Courier New" w:hAnsi="Courier New" w:cs="Courier New"/>
          <w:b/>
          <w:bCs/>
          <w:sz w:val="44"/>
          <w:szCs w:val="44"/>
        </w:rPr>
      </w:pPr>
    </w:p>
    <w:p w:rsidR="00E21A11" w:rsidRPr="00E26856" w:rsidRDefault="00E21A11" w:rsidP="00CE2525">
      <w:pPr>
        <w:jc w:val="both"/>
        <w:rPr>
          <w:rFonts w:ascii="Courier New" w:hAnsi="Courier New" w:cs="Courier New"/>
          <w:b/>
          <w:bCs/>
          <w:sz w:val="44"/>
          <w:szCs w:val="44"/>
        </w:rPr>
      </w:pPr>
    </w:p>
    <w:p w:rsidR="00E21A11" w:rsidRPr="00E26856" w:rsidRDefault="007A6544" w:rsidP="00B91A02">
      <w:pPr>
        <w:jc w:val="center"/>
        <w:rPr>
          <w:rFonts w:ascii="Courier New" w:hAnsi="Courier New" w:cs="Courier New"/>
          <w:b/>
          <w:bCs/>
          <w:sz w:val="44"/>
          <w:szCs w:val="44"/>
        </w:rPr>
      </w:pPr>
      <w:r w:rsidRPr="00E26856">
        <w:rPr>
          <w:rFonts w:ascii="Courier New" w:hAnsi="Courier New" w:cs="Courier New"/>
          <w:b/>
          <w:bCs/>
          <w:sz w:val="44"/>
          <w:szCs w:val="44"/>
        </w:rPr>
        <w:t>Synthèse de la campagne agricole</w:t>
      </w:r>
    </w:p>
    <w:p w:rsidR="007A6544" w:rsidRPr="00E26856" w:rsidRDefault="00E76434" w:rsidP="00B91A02">
      <w:pPr>
        <w:jc w:val="center"/>
        <w:rPr>
          <w:rFonts w:ascii="Courier New" w:hAnsi="Courier New" w:cs="Courier New"/>
          <w:b/>
          <w:bCs/>
          <w:sz w:val="44"/>
          <w:szCs w:val="44"/>
        </w:rPr>
      </w:pPr>
      <w:r w:rsidRPr="00E26856">
        <w:rPr>
          <w:rFonts w:ascii="Courier New" w:hAnsi="Courier New" w:cs="Courier New"/>
          <w:b/>
          <w:bCs/>
          <w:sz w:val="44"/>
          <w:szCs w:val="44"/>
        </w:rPr>
        <w:t>A</w:t>
      </w:r>
      <w:r w:rsidR="007A6544" w:rsidRPr="00E26856">
        <w:rPr>
          <w:rFonts w:ascii="Courier New" w:hAnsi="Courier New" w:cs="Courier New"/>
          <w:b/>
          <w:bCs/>
          <w:sz w:val="44"/>
          <w:szCs w:val="44"/>
        </w:rPr>
        <w:t>u</w:t>
      </w:r>
      <w:r>
        <w:rPr>
          <w:rFonts w:ascii="Courier New" w:hAnsi="Courier New" w:cs="Courier New"/>
          <w:b/>
          <w:bCs/>
          <w:sz w:val="44"/>
          <w:szCs w:val="44"/>
        </w:rPr>
        <w:t xml:space="preserve"> </w:t>
      </w:r>
      <w:r w:rsidR="00A17C97">
        <w:rPr>
          <w:rFonts w:ascii="Courier New" w:hAnsi="Courier New" w:cs="Courier New"/>
          <w:b/>
          <w:bCs/>
          <w:sz w:val="44"/>
          <w:szCs w:val="44"/>
        </w:rPr>
        <w:t>08</w:t>
      </w:r>
      <w:r>
        <w:rPr>
          <w:rFonts w:ascii="Courier New" w:hAnsi="Courier New" w:cs="Courier New"/>
          <w:b/>
          <w:bCs/>
          <w:sz w:val="44"/>
          <w:szCs w:val="44"/>
        </w:rPr>
        <w:t xml:space="preserve"> Octobre</w:t>
      </w:r>
      <w:r w:rsidR="007A6544" w:rsidRPr="00E26856">
        <w:rPr>
          <w:rFonts w:ascii="Courier New" w:hAnsi="Courier New" w:cs="Courier New"/>
          <w:b/>
          <w:bCs/>
          <w:sz w:val="44"/>
          <w:szCs w:val="44"/>
        </w:rPr>
        <w:t xml:space="preserve"> 201</w:t>
      </w:r>
      <w:r w:rsidR="003B7B61" w:rsidRPr="00E26856">
        <w:rPr>
          <w:rFonts w:ascii="Courier New" w:hAnsi="Courier New" w:cs="Courier New"/>
          <w:b/>
          <w:bCs/>
          <w:sz w:val="44"/>
          <w:szCs w:val="44"/>
        </w:rPr>
        <w:t>8</w:t>
      </w:r>
    </w:p>
    <w:p w:rsidR="002C0FF1" w:rsidRDefault="002C0FF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br w:type="page"/>
      </w:r>
    </w:p>
    <w:p w:rsidR="00DB6CEA" w:rsidRPr="00E26856" w:rsidRDefault="00DB6CEA" w:rsidP="000439FE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26856">
        <w:rPr>
          <w:rFonts w:ascii="Courier New" w:hAnsi="Courier New" w:cs="Courier New"/>
          <w:b/>
          <w:sz w:val="28"/>
          <w:szCs w:val="28"/>
        </w:rPr>
        <w:lastRenderedPageBreak/>
        <w:t xml:space="preserve">Introduction </w:t>
      </w:r>
    </w:p>
    <w:p w:rsidR="00DB6CEA" w:rsidRPr="00E26856" w:rsidRDefault="004C5D19" w:rsidP="000439FE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La </w:t>
      </w:r>
      <w:bookmarkStart w:id="0" w:name="_GoBack"/>
      <w:bookmarkEnd w:id="0"/>
      <w:r w:rsidR="00DB6CEA" w:rsidRPr="00E26856">
        <w:rPr>
          <w:rFonts w:ascii="Courier New" w:hAnsi="Courier New" w:cs="Courier New"/>
          <w:sz w:val="28"/>
          <w:szCs w:val="28"/>
        </w:rPr>
        <w:t>campagne agricole de saison humide s</w:t>
      </w:r>
      <w:r w:rsidR="00BB5A25" w:rsidRPr="00E26856">
        <w:rPr>
          <w:rFonts w:ascii="Courier New" w:hAnsi="Courier New" w:cs="Courier New"/>
          <w:sz w:val="28"/>
          <w:szCs w:val="28"/>
        </w:rPr>
        <w:t xml:space="preserve">e </w:t>
      </w:r>
      <w:r w:rsidR="00C63E3F">
        <w:rPr>
          <w:rFonts w:ascii="Courier New" w:hAnsi="Courier New" w:cs="Courier New"/>
          <w:sz w:val="28"/>
          <w:szCs w:val="28"/>
        </w:rPr>
        <w:t>déroule</w:t>
      </w:r>
      <w:r w:rsidR="00054422" w:rsidRPr="00E26856">
        <w:rPr>
          <w:rFonts w:ascii="Courier New" w:hAnsi="Courier New" w:cs="Courier New"/>
          <w:sz w:val="28"/>
          <w:szCs w:val="28"/>
        </w:rPr>
        <w:t xml:space="preserve"> normalement</w:t>
      </w:r>
      <w:r w:rsidR="00BB5A25" w:rsidRPr="00E26856">
        <w:rPr>
          <w:rFonts w:ascii="Courier New" w:hAnsi="Courier New" w:cs="Courier New"/>
          <w:sz w:val="28"/>
          <w:szCs w:val="28"/>
        </w:rPr>
        <w:t xml:space="preserve"> </w:t>
      </w:r>
      <w:r w:rsidR="00DB6CEA" w:rsidRPr="00E26856">
        <w:rPr>
          <w:rFonts w:ascii="Courier New" w:hAnsi="Courier New" w:cs="Courier New"/>
          <w:sz w:val="28"/>
          <w:szCs w:val="28"/>
        </w:rPr>
        <w:t xml:space="preserve">dans toutes les régions. Le régime de la mousson </w:t>
      </w:r>
      <w:r w:rsidR="007C4F84">
        <w:rPr>
          <w:rFonts w:ascii="Courier New" w:hAnsi="Courier New" w:cs="Courier New"/>
          <w:sz w:val="28"/>
          <w:szCs w:val="28"/>
        </w:rPr>
        <w:t>s</w:t>
      </w:r>
      <w:r w:rsidR="00E71F89">
        <w:rPr>
          <w:rFonts w:ascii="Courier New" w:hAnsi="Courier New" w:cs="Courier New"/>
          <w:sz w:val="28"/>
          <w:szCs w:val="28"/>
        </w:rPr>
        <w:t>’est</w:t>
      </w:r>
      <w:r w:rsidR="007C4F84">
        <w:rPr>
          <w:rFonts w:ascii="Courier New" w:hAnsi="Courier New" w:cs="Courier New"/>
          <w:sz w:val="28"/>
          <w:szCs w:val="28"/>
        </w:rPr>
        <w:t xml:space="preserve"> poursui</w:t>
      </w:r>
      <w:r w:rsidR="00C63E3F">
        <w:rPr>
          <w:rFonts w:ascii="Courier New" w:hAnsi="Courier New" w:cs="Courier New"/>
          <w:sz w:val="28"/>
          <w:szCs w:val="28"/>
        </w:rPr>
        <w:t xml:space="preserve">vi </w:t>
      </w:r>
      <w:r w:rsidR="00DB6CEA" w:rsidRPr="00E26856">
        <w:rPr>
          <w:rFonts w:ascii="Courier New" w:hAnsi="Courier New" w:cs="Courier New"/>
          <w:sz w:val="28"/>
          <w:szCs w:val="28"/>
        </w:rPr>
        <w:t xml:space="preserve">au cours de </w:t>
      </w:r>
      <w:r w:rsidR="00BB5A25" w:rsidRPr="00E26856">
        <w:rPr>
          <w:rFonts w:ascii="Courier New" w:hAnsi="Courier New" w:cs="Courier New"/>
          <w:sz w:val="28"/>
          <w:szCs w:val="28"/>
        </w:rPr>
        <w:t xml:space="preserve">la </w:t>
      </w:r>
      <w:r w:rsidR="00DD32A2" w:rsidRPr="00E26856">
        <w:rPr>
          <w:rFonts w:ascii="Courier New" w:hAnsi="Courier New" w:cs="Courier New"/>
          <w:sz w:val="28"/>
          <w:szCs w:val="28"/>
        </w:rPr>
        <w:t xml:space="preserve">période du </w:t>
      </w:r>
      <w:r w:rsidR="00975862">
        <w:rPr>
          <w:rFonts w:ascii="Courier New" w:hAnsi="Courier New" w:cs="Courier New"/>
          <w:sz w:val="28"/>
          <w:szCs w:val="28"/>
        </w:rPr>
        <w:t xml:space="preserve">30 Septembre </w:t>
      </w:r>
      <w:r w:rsidR="00E76434">
        <w:rPr>
          <w:rFonts w:ascii="Courier New" w:hAnsi="Courier New" w:cs="Courier New"/>
          <w:sz w:val="28"/>
          <w:szCs w:val="28"/>
        </w:rPr>
        <w:t xml:space="preserve">au 08 Octobre </w:t>
      </w:r>
      <w:r w:rsidR="00E71F89">
        <w:rPr>
          <w:rFonts w:ascii="Courier New" w:hAnsi="Courier New" w:cs="Courier New"/>
          <w:sz w:val="28"/>
          <w:szCs w:val="28"/>
        </w:rPr>
        <w:t>2018</w:t>
      </w:r>
      <w:r w:rsidR="00BB5A25" w:rsidRPr="00E26856">
        <w:rPr>
          <w:rFonts w:ascii="Courier New" w:hAnsi="Courier New" w:cs="Courier New"/>
          <w:sz w:val="28"/>
          <w:szCs w:val="28"/>
        </w:rPr>
        <w:t xml:space="preserve">. </w:t>
      </w:r>
      <w:r w:rsidR="00975862">
        <w:rPr>
          <w:rFonts w:ascii="Courier New" w:hAnsi="Courier New" w:cs="Courier New"/>
          <w:sz w:val="28"/>
          <w:szCs w:val="28"/>
        </w:rPr>
        <w:t>Cela est favorable à la maturation des semis tardifs.</w:t>
      </w:r>
    </w:p>
    <w:p w:rsidR="005654F8" w:rsidRPr="00E26856" w:rsidRDefault="00EB79FA" w:rsidP="00EB79FA">
      <w:pPr>
        <w:tabs>
          <w:tab w:val="left" w:pos="3009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</w:p>
    <w:p w:rsidR="00DB6CEA" w:rsidRPr="00E26856" w:rsidRDefault="00DB6CEA" w:rsidP="008450EE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26856">
        <w:rPr>
          <w:rFonts w:ascii="Courier New" w:hAnsi="Courier New" w:cs="Courier New"/>
          <w:b/>
          <w:bCs/>
          <w:sz w:val="28"/>
          <w:szCs w:val="28"/>
        </w:rPr>
        <w:t>Pluviométrie</w:t>
      </w:r>
    </w:p>
    <w:p w:rsidR="008450EE" w:rsidRPr="00E26856" w:rsidRDefault="00E75638" w:rsidP="00E75638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E26856">
        <w:rPr>
          <w:rFonts w:ascii="Courier New" w:hAnsi="Courier New" w:cs="Courier New"/>
          <w:sz w:val="28"/>
          <w:szCs w:val="28"/>
        </w:rPr>
        <w:t xml:space="preserve">La situation pluviométrique au </w:t>
      </w:r>
      <w:r w:rsidR="007E394A">
        <w:rPr>
          <w:rFonts w:ascii="Courier New" w:hAnsi="Courier New" w:cs="Courier New"/>
          <w:sz w:val="28"/>
          <w:szCs w:val="28"/>
        </w:rPr>
        <w:t>08 Octobre</w:t>
      </w:r>
      <w:r w:rsidR="008450EE" w:rsidRPr="00E26856">
        <w:rPr>
          <w:rFonts w:ascii="Courier New" w:hAnsi="Courier New" w:cs="Courier New"/>
          <w:sz w:val="28"/>
          <w:szCs w:val="28"/>
        </w:rPr>
        <w:t xml:space="preserve"> 2018 est satisfaisante sur l’étendue du territoire</w:t>
      </w:r>
      <w:r w:rsidR="006E7ED3">
        <w:rPr>
          <w:rFonts w:ascii="Courier New" w:hAnsi="Courier New" w:cs="Courier New"/>
          <w:sz w:val="28"/>
          <w:szCs w:val="28"/>
        </w:rPr>
        <w:t>. O</w:t>
      </w:r>
      <w:r w:rsidR="008450EE" w:rsidRPr="00E26856">
        <w:rPr>
          <w:rFonts w:ascii="Courier New" w:hAnsi="Courier New" w:cs="Courier New"/>
          <w:sz w:val="28"/>
          <w:szCs w:val="28"/>
        </w:rPr>
        <w:t xml:space="preserve">n observe </w:t>
      </w:r>
      <w:r w:rsidR="006E7ED3">
        <w:rPr>
          <w:rFonts w:ascii="Courier New" w:hAnsi="Courier New" w:cs="Courier New"/>
          <w:sz w:val="28"/>
          <w:szCs w:val="28"/>
        </w:rPr>
        <w:t xml:space="preserve">une réduction </w:t>
      </w:r>
      <w:r w:rsidR="00EB79FA">
        <w:rPr>
          <w:rFonts w:ascii="Courier New" w:hAnsi="Courier New" w:cs="Courier New"/>
          <w:sz w:val="28"/>
          <w:szCs w:val="28"/>
        </w:rPr>
        <w:t xml:space="preserve">normale </w:t>
      </w:r>
      <w:r w:rsidR="006E7ED3">
        <w:rPr>
          <w:rFonts w:ascii="Courier New" w:hAnsi="Courier New" w:cs="Courier New"/>
          <w:sz w:val="28"/>
          <w:szCs w:val="28"/>
        </w:rPr>
        <w:t>des quantités de pluies</w:t>
      </w:r>
      <w:r w:rsidR="0067683C">
        <w:rPr>
          <w:rFonts w:ascii="Courier New" w:hAnsi="Courier New" w:cs="Courier New"/>
          <w:sz w:val="28"/>
          <w:szCs w:val="28"/>
        </w:rPr>
        <w:t xml:space="preserve">, </w:t>
      </w:r>
      <w:r w:rsidR="006E7ED3">
        <w:rPr>
          <w:rFonts w:ascii="Courier New" w:hAnsi="Courier New" w:cs="Courier New"/>
          <w:sz w:val="28"/>
          <w:szCs w:val="28"/>
        </w:rPr>
        <w:t>mais avec une</w:t>
      </w:r>
      <w:r w:rsidR="008450EE" w:rsidRPr="00E26856">
        <w:rPr>
          <w:rFonts w:ascii="Courier New" w:hAnsi="Courier New" w:cs="Courier New"/>
          <w:sz w:val="28"/>
          <w:szCs w:val="28"/>
        </w:rPr>
        <w:t xml:space="preserve"> bonne répartition </w:t>
      </w:r>
      <w:r w:rsidR="00251C38">
        <w:rPr>
          <w:rFonts w:ascii="Courier New" w:hAnsi="Courier New" w:cs="Courier New"/>
          <w:sz w:val="28"/>
          <w:szCs w:val="28"/>
        </w:rPr>
        <w:t xml:space="preserve">spatio-temporelle </w:t>
      </w:r>
      <w:r w:rsidR="006E7ED3">
        <w:rPr>
          <w:rFonts w:ascii="Courier New" w:hAnsi="Courier New" w:cs="Courier New"/>
          <w:sz w:val="28"/>
          <w:szCs w:val="28"/>
        </w:rPr>
        <w:t>de celles-ci</w:t>
      </w:r>
      <w:r w:rsidR="00D419BB" w:rsidRPr="00E26856">
        <w:rPr>
          <w:rFonts w:ascii="Courier New" w:hAnsi="Courier New" w:cs="Courier New"/>
          <w:sz w:val="28"/>
          <w:szCs w:val="28"/>
        </w:rPr>
        <w:t xml:space="preserve">. </w:t>
      </w:r>
    </w:p>
    <w:p w:rsidR="00251C38" w:rsidRPr="00E26856" w:rsidRDefault="000C28C8" w:rsidP="000439FE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E26856">
        <w:rPr>
          <w:rFonts w:ascii="Courier New" w:hAnsi="Courier New" w:cs="Courier New"/>
          <w:sz w:val="28"/>
          <w:szCs w:val="28"/>
        </w:rPr>
        <w:t>Des hauteurs d’eau ont été recueillies dans la majorité des postes pluviométriques</w:t>
      </w:r>
      <w:r w:rsidR="00063DB7">
        <w:rPr>
          <w:rFonts w:ascii="Courier New" w:hAnsi="Courier New" w:cs="Courier New"/>
          <w:sz w:val="28"/>
          <w:szCs w:val="28"/>
        </w:rPr>
        <w:t xml:space="preserve"> </w:t>
      </w:r>
      <w:r w:rsidR="00EB79FA">
        <w:rPr>
          <w:rFonts w:ascii="Courier New" w:hAnsi="Courier New" w:cs="Courier New"/>
          <w:sz w:val="28"/>
          <w:szCs w:val="28"/>
        </w:rPr>
        <w:t>excepté</w:t>
      </w:r>
      <w:r w:rsidR="0067683C">
        <w:rPr>
          <w:rFonts w:ascii="Courier New" w:hAnsi="Courier New" w:cs="Courier New"/>
          <w:sz w:val="28"/>
          <w:szCs w:val="28"/>
        </w:rPr>
        <w:t xml:space="preserve"> </w:t>
      </w:r>
      <w:r w:rsidR="00063DB7">
        <w:rPr>
          <w:rFonts w:ascii="Courier New" w:hAnsi="Courier New" w:cs="Courier New"/>
          <w:sz w:val="28"/>
          <w:szCs w:val="28"/>
        </w:rPr>
        <w:t>certains postes dans le sahel surtout qui n’ont pas enregistré de pluie.</w:t>
      </w:r>
      <w:r w:rsidRPr="00E26856">
        <w:rPr>
          <w:rFonts w:ascii="Courier New" w:hAnsi="Courier New" w:cs="Courier New"/>
          <w:sz w:val="28"/>
          <w:szCs w:val="28"/>
        </w:rPr>
        <w:t xml:space="preserve"> </w:t>
      </w:r>
      <w:r w:rsidR="00A715B1" w:rsidRPr="00E26856">
        <w:rPr>
          <w:rFonts w:ascii="Courier New" w:hAnsi="Courier New" w:cs="Courier New"/>
          <w:sz w:val="28"/>
          <w:szCs w:val="28"/>
        </w:rPr>
        <w:t xml:space="preserve">Les plus fortes hauteurs </w:t>
      </w:r>
      <w:r w:rsidR="00C45150">
        <w:rPr>
          <w:rFonts w:ascii="Courier New" w:hAnsi="Courier New" w:cs="Courier New"/>
          <w:sz w:val="28"/>
          <w:szCs w:val="28"/>
        </w:rPr>
        <w:t>d’eau</w:t>
      </w:r>
      <w:r w:rsidR="0050630C" w:rsidRPr="00E26856">
        <w:rPr>
          <w:rFonts w:ascii="Courier New" w:hAnsi="Courier New" w:cs="Courier New"/>
          <w:sz w:val="28"/>
          <w:szCs w:val="28"/>
        </w:rPr>
        <w:t xml:space="preserve"> o</w:t>
      </w:r>
      <w:r w:rsidR="00A715B1" w:rsidRPr="00E26856">
        <w:rPr>
          <w:rFonts w:ascii="Courier New" w:hAnsi="Courier New" w:cs="Courier New"/>
          <w:sz w:val="28"/>
          <w:szCs w:val="28"/>
        </w:rPr>
        <w:t>nt été enregistrées</w:t>
      </w:r>
      <w:r w:rsidR="00C14910" w:rsidRPr="00E26856">
        <w:rPr>
          <w:rFonts w:ascii="Courier New" w:hAnsi="Courier New" w:cs="Courier New"/>
          <w:sz w:val="28"/>
          <w:szCs w:val="28"/>
        </w:rPr>
        <w:t xml:space="preserve"> </w:t>
      </w:r>
      <w:r w:rsidR="00D419BB" w:rsidRPr="00E26856">
        <w:rPr>
          <w:rFonts w:ascii="Courier New" w:hAnsi="Courier New" w:cs="Courier New"/>
          <w:sz w:val="28"/>
          <w:szCs w:val="28"/>
        </w:rPr>
        <w:t xml:space="preserve">à </w:t>
      </w:r>
      <w:r w:rsidR="00F6223F">
        <w:rPr>
          <w:rFonts w:ascii="Courier New" w:hAnsi="Courier New" w:cs="Courier New"/>
          <w:sz w:val="28"/>
          <w:szCs w:val="28"/>
        </w:rPr>
        <w:t xml:space="preserve">Toma </w:t>
      </w:r>
      <w:r w:rsidR="00F6223F" w:rsidRPr="00F6223F">
        <w:rPr>
          <w:rFonts w:ascii="Courier New" w:hAnsi="Courier New" w:cs="Courier New"/>
          <w:b/>
          <w:sz w:val="28"/>
          <w:szCs w:val="28"/>
        </w:rPr>
        <w:t>60,5</w:t>
      </w:r>
      <w:r w:rsidR="00D419BB" w:rsidRPr="00E26856">
        <w:rPr>
          <w:rFonts w:ascii="Courier New" w:hAnsi="Courier New" w:cs="Courier New"/>
          <w:b/>
          <w:sz w:val="28"/>
          <w:szCs w:val="28"/>
        </w:rPr>
        <w:t xml:space="preserve"> mm</w:t>
      </w:r>
      <w:r w:rsidR="00D419BB" w:rsidRPr="00E26856">
        <w:rPr>
          <w:rFonts w:ascii="Courier New" w:hAnsi="Courier New" w:cs="Courier New"/>
          <w:sz w:val="28"/>
          <w:szCs w:val="28"/>
        </w:rPr>
        <w:t xml:space="preserve"> en </w:t>
      </w:r>
      <w:r w:rsidR="00251C38">
        <w:rPr>
          <w:rFonts w:ascii="Courier New" w:hAnsi="Courier New" w:cs="Courier New"/>
          <w:b/>
          <w:sz w:val="28"/>
          <w:szCs w:val="28"/>
        </w:rPr>
        <w:t>4</w:t>
      </w:r>
      <w:r w:rsidR="00D419BB" w:rsidRPr="00E26856">
        <w:rPr>
          <w:rFonts w:ascii="Courier New" w:hAnsi="Courier New" w:cs="Courier New"/>
          <w:sz w:val="28"/>
          <w:szCs w:val="28"/>
        </w:rPr>
        <w:t xml:space="preserve"> jours dans la région </w:t>
      </w:r>
      <w:r w:rsidR="00251C38" w:rsidRPr="00E26856">
        <w:rPr>
          <w:rFonts w:ascii="Courier New" w:hAnsi="Courier New" w:cs="Courier New"/>
          <w:sz w:val="28"/>
          <w:szCs w:val="28"/>
        </w:rPr>
        <w:t xml:space="preserve">de la Boucle du </w:t>
      </w:r>
      <w:proofErr w:type="spellStart"/>
      <w:r w:rsidR="00251C38" w:rsidRPr="00E26856">
        <w:rPr>
          <w:rFonts w:ascii="Courier New" w:hAnsi="Courier New" w:cs="Courier New"/>
          <w:sz w:val="28"/>
          <w:szCs w:val="28"/>
        </w:rPr>
        <w:t>Mouhoun</w:t>
      </w:r>
      <w:proofErr w:type="spellEnd"/>
      <w:r w:rsidR="000B216F">
        <w:rPr>
          <w:rFonts w:ascii="Courier New" w:hAnsi="Courier New" w:cs="Courier New"/>
          <w:sz w:val="28"/>
          <w:szCs w:val="28"/>
        </w:rPr>
        <w:t xml:space="preserve">, à </w:t>
      </w:r>
      <w:proofErr w:type="spellStart"/>
      <w:r w:rsidR="000B216F">
        <w:rPr>
          <w:rFonts w:ascii="Courier New" w:hAnsi="Courier New" w:cs="Courier New"/>
          <w:sz w:val="28"/>
          <w:szCs w:val="28"/>
        </w:rPr>
        <w:t>Koloko</w:t>
      </w:r>
      <w:proofErr w:type="spellEnd"/>
      <w:r w:rsidR="000B216F">
        <w:rPr>
          <w:rFonts w:ascii="Courier New" w:hAnsi="Courier New" w:cs="Courier New"/>
          <w:sz w:val="28"/>
          <w:szCs w:val="28"/>
        </w:rPr>
        <w:t xml:space="preserve"> </w:t>
      </w:r>
      <w:r w:rsidR="000B216F" w:rsidRPr="000B216F">
        <w:rPr>
          <w:rFonts w:ascii="Courier New" w:hAnsi="Courier New" w:cs="Courier New"/>
          <w:b/>
          <w:sz w:val="28"/>
          <w:szCs w:val="28"/>
        </w:rPr>
        <w:t>60 mm</w:t>
      </w:r>
      <w:r w:rsidR="000B216F">
        <w:rPr>
          <w:rFonts w:ascii="Courier New" w:hAnsi="Courier New" w:cs="Courier New"/>
          <w:sz w:val="28"/>
          <w:szCs w:val="28"/>
        </w:rPr>
        <w:t xml:space="preserve"> en </w:t>
      </w:r>
      <w:r w:rsidR="000B216F" w:rsidRPr="000B216F">
        <w:rPr>
          <w:rFonts w:ascii="Courier New" w:hAnsi="Courier New" w:cs="Courier New"/>
          <w:b/>
          <w:sz w:val="28"/>
          <w:szCs w:val="28"/>
        </w:rPr>
        <w:t>4</w:t>
      </w:r>
      <w:r w:rsidR="000B216F">
        <w:rPr>
          <w:rFonts w:ascii="Courier New" w:hAnsi="Courier New" w:cs="Courier New"/>
          <w:sz w:val="28"/>
          <w:szCs w:val="28"/>
        </w:rPr>
        <w:t xml:space="preserve"> jours</w:t>
      </w:r>
      <w:r w:rsidR="00434568">
        <w:rPr>
          <w:rFonts w:ascii="Courier New" w:hAnsi="Courier New" w:cs="Courier New"/>
          <w:sz w:val="28"/>
          <w:szCs w:val="28"/>
        </w:rPr>
        <w:t xml:space="preserve"> et à N’</w:t>
      </w:r>
      <w:proofErr w:type="spellStart"/>
      <w:r w:rsidR="00434568">
        <w:rPr>
          <w:rFonts w:ascii="Courier New" w:hAnsi="Courier New" w:cs="Courier New"/>
          <w:sz w:val="28"/>
          <w:szCs w:val="28"/>
        </w:rPr>
        <w:t>Dorola</w:t>
      </w:r>
      <w:proofErr w:type="spellEnd"/>
      <w:r w:rsidR="00434568">
        <w:rPr>
          <w:rFonts w:ascii="Courier New" w:hAnsi="Courier New" w:cs="Courier New"/>
          <w:sz w:val="28"/>
          <w:szCs w:val="28"/>
        </w:rPr>
        <w:t xml:space="preserve"> </w:t>
      </w:r>
      <w:r w:rsidR="00434568" w:rsidRPr="00434568">
        <w:rPr>
          <w:rFonts w:ascii="Courier New" w:hAnsi="Courier New" w:cs="Courier New"/>
          <w:b/>
          <w:sz w:val="28"/>
          <w:szCs w:val="28"/>
        </w:rPr>
        <w:t>57,5 mm</w:t>
      </w:r>
      <w:r w:rsidR="00434568" w:rsidRPr="00434568">
        <w:rPr>
          <w:rFonts w:ascii="Courier New" w:hAnsi="Courier New" w:cs="Courier New"/>
          <w:sz w:val="28"/>
          <w:szCs w:val="28"/>
        </w:rPr>
        <w:t xml:space="preserve"> en </w:t>
      </w:r>
      <w:r w:rsidR="00434568" w:rsidRPr="00434568">
        <w:rPr>
          <w:rFonts w:ascii="Courier New" w:hAnsi="Courier New" w:cs="Courier New"/>
          <w:b/>
          <w:sz w:val="28"/>
          <w:szCs w:val="28"/>
        </w:rPr>
        <w:t>3</w:t>
      </w:r>
      <w:r w:rsidR="00434568" w:rsidRPr="00434568">
        <w:rPr>
          <w:rFonts w:ascii="Courier New" w:hAnsi="Courier New" w:cs="Courier New"/>
          <w:sz w:val="28"/>
          <w:szCs w:val="28"/>
        </w:rPr>
        <w:t xml:space="preserve"> jours</w:t>
      </w:r>
      <w:r w:rsidR="000B216F">
        <w:rPr>
          <w:rFonts w:ascii="Courier New" w:hAnsi="Courier New" w:cs="Courier New"/>
          <w:sz w:val="28"/>
          <w:szCs w:val="28"/>
        </w:rPr>
        <w:t xml:space="preserve"> dans la région des Haut</w:t>
      </w:r>
      <w:r w:rsidR="00975862">
        <w:rPr>
          <w:rFonts w:ascii="Courier New" w:hAnsi="Courier New" w:cs="Courier New"/>
          <w:sz w:val="28"/>
          <w:szCs w:val="28"/>
        </w:rPr>
        <w:t>s</w:t>
      </w:r>
      <w:r w:rsidR="000B216F">
        <w:rPr>
          <w:rFonts w:ascii="Courier New" w:hAnsi="Courier New" w:cs="Courier New"/>
          <w:sz w:val="28"/>
          <w:szCs w:val="28"/>
        </w:rPr>
        <w:t>-Bassins.</w:t>
      </w:r>
    </w:p>
    <w:p w:rsidR="00CD1307" w:rsidRPr="00E26856" w:rsidRDefault="00CD1307" w:rsidP="000439FE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BA6486" w:rsidRPr="00E26856" w:rsidRDefault="00A715B1" w:rsidP="00107F36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26856">
        <w:rPr>
          <w:rFonts w:ascii="Courier New" w:hAnsi="Courier New" w:cs="Courier New"/>
          <w:b/>
          <w:sz w:val="28"/>
          <w:szCs w:val="28"/>
        </w:rPr>
        <w:t xml:space="preserve"> </w:t>
      </w:r>
      <w:r w:rsidR="00DB6CEA" w:rsidRPr="00E26856">
        <w:rPr>
          <w:rFonts w:ascii="Courier New" w:hAnsi="Courier New" w:cs="Courier New"/>
          <w:b/>
          <w:sz w:val="28"/>
          <w:szCs w:val="28"/>
        </w:rPr>
        <w:t>2-Physionomie de la campagne</w:t>
      </w:r>
    </w:p>
    <w:p w:rsidR="00CD1307" w:rsidRPr="00E26856" w:rsidRDefault="00CD1307" w:rsidP="00107F36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50630C" w:rsidRPr="00E26856" w:rsidRDefault="0036625D" w:rsidP="0050630C">
      <w:pPr>
        <w:pStyle w:val="Titre2"/>
        <w:jc w:val="both"/>
        <w:rPr>
          <w:rFonts w:ascii="Courier New" w:hAnsi="Courier New" w:cs="Courier New"/>
          <w:sz w:val="28"/>
          <w:szCs w:val="28"/>
        </w:rPr>
      </w:pPr>
      <w:r w:rsidRPr="00E26856">
        <w:rPr>
          <w:rFonts w:ascii="Courier New" w:hAnsi="Courier New" w:cs="Courier New"/>
          <w:sz w:val="28"/>
          <w:szCs w:val="28"/>
        </w:rPr>
        <w:t>2.1. Opérations culturales</w:t>
      </w:r>
    </w:p>
    <w:p w:rsidR="005A6AC3" w:rsidRPr="00E26856" w:rsidRDefault="001A35F0" w:rsidP="005A6AC3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La principale opération culturale en cours es</w:t>
      </w:r>
      <w:r w:rsidR="005A6AC3" w:rsidRPr="00E26856">
        <w:rPr>
          <w:rFonts w:ascii="Courier New" w:hAnsi="Courier New" w:cs="Courier New"/>
          <w:sz w:val="28"/>
          <w:szCs w:val="28"/>
        </w:rPr>
        <w:t xml:space="preserve">t </w:t>
      </w:r>
      <w:r>
        <w:rPr>
          <w:rFonts w:ascii="Courier New" w:hAnsi="Courier New" w:cs="Courier New"/>
          <w:b/>
          <w:sz w:val="28"/>
          <w:szCs w:val="28"/>
        </w:rPr>
        <w:t xml:space="preserve">la récolte. </w:t>
      </w:r>
      <w:r w:rsidRPr="001A35F0">
        <w:rPr>
          <w:rFonts w:ascii="Courier New" w:hAnsi="Courier New" w:cs="Courier New"/>
          <w:sz w:val="28"/>
          <w:szCs w:val="28"/>
        </w:rPr>
        <w:t>De façon générale</w:t>
      </w:r>
      <w:r>
        <w:rPr>
          <w:rFonts w:ascii="Courier New" w:hAnsi="Courier New" w:cs="Courier New"/>
          <w:b/>
          <w:sz w:val="28"/>
          <w:szCs w:val="28"/>
        </w:rPr>
        <w:t xml:space="preserve">, </w:t>
      </w:r>
      <w:r w:rsidRPr="001A35F0">
        <w:rPr>
          <w:rFonts w:ascii="Courier New" w:hAnsi="Courier New" w:cs="Courier New"/>
          <w:sz w:val="28"/>
          <w:szCs w:val="28"/>
        </w:rPr>
        <w:t>elle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5A6AC3" w:rsidRPr="00E26856">
        <w:rPr>
          <w:rFonts w:ascii="Courier New" w:hAnsi="Courier New" w:cs="Courier New"/>
          <w:sz w:val="28"/>
          <w:szCs w:val="28"/>
        </w:rPr>
        <w:t>est exécuté</w:t>
      </w:r>
      <w:r>
        <w:rPr>
          <w:rFonts w:ascii="Courier New" w:hAnsi="Courier New" w:cs="Courier New"/>
          <w:sz w:val="28"/>
          <w:szCs w:val="28"/>
        </w:rPr>
        <w:t>e</w:t>
      </w:r>
      <w:r w:rsidR="00761F1C">
        <w:rPr>
          <w:rFonts w:ascii="Courier New" w:hAnsi="Courier New" w:cs="Courier New"/>
          <w:sz w:val="28"/>
          <w:szCs w:val="28"/>
        </w:rPr>
        <w:t xml:space="preserve"> </w:t>
      </w:r>
      <w:r w:rsidR="00761F1C" w:rsidRPr="005438E3">
        <w:rPr>
          <w:rFonts w:ascii="Courier New" w:hAnsi="Courier New" w:cs="Courier New"/>
          <w:b/>
          <w:sz w:val="28"/>
          <w:szCs w:val="28"/>
        </w:rPr>
        <w:t>50</w:t>
      </w:r>
      <w:r w:rsidR="00966A38">
        <w:rPr>
          <w:rFonts w:ascii="Courier New" w:hAnsi="Courier New" w:cs="Courier New"/>
          <w:sz w:val="28"/>
          <w:szCs w:val="28"/>
        </w:rPr>
        <w:t xml:space="preserve"> et</w:t>
      </w:r>
      <w:r w:rsidR="005A6AC3" w:rsidRPr="00E26856">
        <w:rPr>
          <w:rFonts w:ascii="Courier New" w:hAnsi="Courier New" w:cs="Courier New"/>
          <w:sz w:val="28"/>
          <w:szCs w:val="28"/>
        </w:rPr>
        <w:t xml:space="preserve"> </w:t>
      </w:r>
      <w:r w:rsidR="00083E33">
        <w:rPr>
          <w:rFonts w:ascii="Courier New" w:hAnsi="Courier New" w:cs="Courier New"/>
          <w:b/>
          <w:sz w:val="28"/>
          <w:szCs w:val="28"/>
        </w:rPr>
        <w:t>75</w:t>
      </w:r>
      <w:r w:rsidR="005A6AC3" w:rsidRPr="00E26856">
        <w:rPr>
          <w:rFonts w:ascii="Courier New" w:hAnsi="Courier New" w:cs="Courier New"/>
          <w:b/>
          <w:sz w:val="28"/>
          <w:szCs w:val="28"/>
        </w:rPr>
        <w:t>%</w:t>
      </w:r>
      <w:r w:rsidR="00761F1C">
        <w:rPr>
          <w:rFonts w:ascii="Courier New" w:hAnsi="Courier New" w:cs="Courier New"/>
          <w:sz w:val="28"/>
          <w:szCs w:val="28"/>
        </w:rPr>
        <w:t xml:space="preserve"> pour le maïs,</w:t>
      </w:r>
      <w:r w:rsidR="005438E3">
        <w:rPr>
          <w:rFonts w:ascii="Courier New" w:hAnsi="Courier New" w:cs="Courier New"/>
          <w:sz w:val="28"/>
          <w:szCs w:val="28"/>
        </w:rPr>
        <w:t xml:space="preserve"> </w:t>
      </w:r>
      <w:r w:rsidR="00761F1C">
        <w:rPr>
          <w:rFonts w:ascii="Courier New" w:hAnsi="Courier New" w:cs="Courier New"/>
          <w:sz w:val="28"/>
          <w:szCs w:val="28"/>
        </w:rPr>
        <w:t>le niébé</w:t>
      </w:r>
      <w:r w:rsidR="005438E3">
        <w:rPr>
          <w:rFonts w:ascii="Courier New" w:hAnsi="Courier New" w:cs="Courier New"/>
          <w:sz w:val="28"/>
          <w:szCs w:val="28"/>
        </w:rPr>
        <w:t xml:space="preserve"> et l’igname, </w:t>
      </w:r>
      <w:r w:rsidR="005438E3" w:rsidRPr="005438E3">
        <w:rPr>
          <w:rFonts w:ascii="Courier New" w:hAnsi="Courier New" w:cs="Courier New"/>
          <w:b/>
          <w:sz w:val="28"/>
          <w:szCs w:val="28"/>
        </w:rPr>
        <w:t>25</w:t>
      </w:r>
      <w:r w:rsidR="005438E3">
        <w:rPr>
          <w:rFonts w:ascii="Courier New" w:hAnsi="Courier New" w:cs="Courier New"/>
          <w:sz w:val="28"/>
          <w:szCs w:val="28"/>
        </w:rPr>
        <w:t xml:space="preserve"> et </w:t>
      </w:r>
      <w:r w:rsidR="005438E3" w:rsidRPr="005438E3">
        <w:rPr>
          <w:rFonts w:ascii="Courier New" w:hAnsi="Courier New" w:cs="Courier New"/>
          <w:b/>
          <w:sz w:val="28"/>
          <w:szCs w:val="28"/>
        </w:rPr>
        <w:t>50%</w:t>
      </w:r>
      <w:r w:rsidR="005438E3">
        <w:rPr>
          <w:rFonts w:ascii="Courier New" w:hAnsi="Courier New" w:cs="Courier New"/>
          <w:sz w:val="28"/>
          <w:szCs w:val="28"/>
        </w:rPr>
        <w:t xml:space="preserve"> pour </w:t>
      </w:r>
      <w:r w:rsidR="005438E3">
        <w:rPr>
          <w:rFonts w:ascii="Courier New" w:hAnsi="Courier New" w:cs="Courier New"/>
          <w:sz w:val="28"/>
          <w:szCs w:val="28"/>
        </w:rPr>
        <w:lastRenderedPageBreak/>
        <w:t>l’arachide et le riz</w:t>
      </w:r>
      <w:r w:rsidR="00761F1C">
        <w:rPr>
          <w:rFonts w:ascii="Courier New" w:hAnsi="Courier New" w:cs="Courier New"/>
          <w:sz w:val="28"/>
          <w:szCs w:val="28"/>
        </w:rPr>
        <w:t xml:space="preserve">, </w:t>
      </w:r>
      <w:r w:rsidR="005438E3">
        <w:rPr>
          <w:rFonts w:ascii="Courier New" w:hAnsi="Courier New" w:cs="Courier New"/>
          <w:sz w:val="28"/>
          <w:szCs w:val="28"/>
        </w:rPr>
        <w:t xml:space="preserve">et </w:t>
      </w:r>
      <w:r w:rsidR="005438E3" w:rsidRPr="00E36726">
        <w:rPr>
          <w:rFonts w:ascii="Courier New" w:hAnsi="Courier New" w:cs="Courier New"/>
          <w:b/>
          <w:sz w:val="28"/>
          <w:szCs w:val="28"/>
        </w:rPr>
        <w:t>0</w:t>
      </w:r>
      <w:r w:rsidR="005438E3">
        <w:rPr>
          <w:rFonts w:ascii="Courier New" w:hAnsi="Courier New" w:cs="Courier New"/>
          <w:sz w:val="28"/>
          <w:szCs w:val="28"/>
        </w:rPr>
        <w:t xml:space="preserve"> et </w:t>
      </w:r>
      <w:r w:rsidR="005438E3" w:rsidRPr="00E36726">
        <w:rPr>
          <w:rFonts w:ascii="Courier New" w:hAnsi="Courier New" w:cs="Courier New"/>
          <w:b/>
          <w:sz w:val="28"/>
          <w:szCs w:val="28"/>
        </w:rPr>
        <w:t>25%</w:t>
      </w:r>
      <w:r w:rsidR="005438E3">
        <w:rPr>
          <w:rFonts w:ascii="Courier New" w:hAnsi="Courier New" w:cs="Courier New"/>
          <w:sz w:val="28"/>
          <w:szCs w:val="28"/>
        </w:rPr>
        <w:t xml:space="preserve"> pour les autres cultures</w:t>
      </w:r>
      <w:r w:rsidR="00E36726">
        <w:rPr>
          <w:rFonts w:ascii="Courier New" w:hAnsi="Courier New" w:cs="Courier New"/>
          <w:sz w:val="28"/>
          <w:szCs w:val="28"/>
        </w:rPr>
        <w:t xml:space="preserve"> notamment le mil et le sorgho</w:t>
      </w:r>
      <w:r w:rsidR="00966A38">
        <w:rPr>
          <w:rFonts w:ascii="Courier New" w:hAnsi="Courier New" w:cs="Courier New"/>
          <w:sz w:val="28"/>
          <w:szCs w:val="28"/>
        </w:rPr>
        <w:t>.</w:t>
      </w:r>
    </w:p>
    <w:p w:rsidR="00CD1307" w:rsidRPr="00E26856" w:rsidRDefault="00CD1307" w:rsidP="005A6AC3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1D34FB" w:rsidRPr="00E26856" w:rsidRDefault="00427FCA" w:rsidP="000439FE">
      <w:pPr>
        <w:pStyle w:val="Corpsdetexte"/>
        <w:spacing w:line="360" w:lineRule="auto"/>
        <w:rPr>
          <w:rFonts w:ascii="Courier New" w:hAnsi="Courier New" w:cs="Courier New"/>
          <w:b/>
          <w:bCs/>
          <w:sz w:val="28"/>
          <w:szCs w:val="28"/>
        </w:rPr>
      </w:pPr>
      <w:r w:rsidRPr="00E26856">
        <w:rPr>
          <w:rFonts w:ascii="Courier New" w:hAnsi="Courier New" w:cs="Courier New"/>
          <w:b/>
          <w:sz w:val="28"/>
          <w:szCs w:val="28"/>
        </w:rPr>
        <w:t xml:space="preserve">2.2. </w:t>
      </w:r>
      <w:r w:rsidR="00966A38">
        <w:rPr>
          <w:rFonts w:ascii="Courier New" w:hAnsi="Courier New" w:cs="Courier New"/>
          <w:b/>
          <w:bCs/>
          <w:sz w:val="28"/>
          <w:szCs w:val="28"/>
        </w:rPr>
        <w:t xml:space="preserve">Stades </w:t>
      </w:r>
      <w:proofErr w:type="spellStart"/>
      <w:r w:rsidR="00966A38">
        <w:rPr>
          <w:rFonts w:ascii="Courier New" w:hAnsi="Courier New" w:cs="Courier New"/>
          <w:b/>
          <w:bCs/>
          <w:sz w:val="28"/>
          <w:szCs w:val="28"/>
        </w:rPr>
        <w:t>phé</w:t>
      </w:r>
      <w:r w:rsidR="001D34FB" w:rsidRPr="00E26856">
        <w:rPr>
          <w:rFonts w:ascii="Courier New" w:hAnsi="Courier New" w:cs="Courier New"/>
          <w:b/>
          <w:bCs/>
          <w:sz w:val="28"/>
          <w:szCs w:val="28"/>
        </w:rPr>
        <w:t>nologiques</w:t>
      </w:r>
      <w:proofErr w:type="spellEnd"/>
      <w:r w:rsidR="001D34FB" w:rsidRPr="00E2685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8F48F8" w:rsidRPr="00E26856">
        <w:rPr>
          <w:rFonts w:ascii="Courier New" w:hAnsi="Courier New" w:cs="Courier New"/>
          <w:b/>
          <w:bCs/>
          <w:sz w:val="28"/>
          <w:szCs w:val="28"/>
        </w:rPr>
        <w:t>des cultures</w:t>
      </w:r>
    </w:p>
    <w:p w:rsidR="00295ECE" w:rsidRDefault="00E36726" w:rsidP="001D34FB">
      <w:pPr>
        <w:spacing w:line="360" w:lineRule="auto"/>
        <w:jc w:val="both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 xml:space="preserve">Les stades </w:t>
      </w:r>
      <w:proofErr w:type="spellStart"/>
      <w:r>
        <w:rPr>
          <w:rFonts w:ascii="Courier New" w:hAnsi="Courier New" w:cs="Courier New"/>
          <w:bCs/>
          <w:sz w:val="28"/>
          <w:szCs w:val="28"/>
        </w:rPr>
        <w:t>phénologiques</w:t>
      </w:r>
      <w:proofErr w:type="spellEnd"/>
      <w:r>
        <w:rPr>
          <w:rFonts w:ascii="Courier New" w:hAnsi="Courier New" w:cs="Courier New"/>
          <w:bCs/>
          <w:sz w:val="28"/>
          <w:szCs w:val="28"/>
        </w:rPr>
        <w:t xml:space="preserve"> dominants dans toutes les régions sont la maturation et la maturité. De façon générale, la maturation </w:t>
      </w:r>
      <w:r w:rsidR="00CF51E6">
        <w:rPr>
          <w:rFonts w:ascii="Courier New" w:hAnsi="Courier New" w:cs="Courier New"/>
          <w:bCs/>
          <w:sz w:val="28"/>
          <w:szCs w:val="28"/>
        </w:rPr>
        <w:t xml:space="preserve">pour le sorgho et le mil est estimée entre </w:t>
      </w:r>
      <w:r w:rsidR="00703ED5" w:rsidRPr="00703ED5">
        <w:rPr>
          <w:rFonts w:ascii="Courier New" w:hAnsi="Courier New" w:cs="Courier New"/>
          <w:b/>
          <w:bCs/>
          <w:sz w:val="28"/>
          <w:szCs w:val="28"/>
        </w:rPr>
        <w:t>25 et 50%.</w:t>
      </w:r>
      <w:r w:rsidR="00703ED5">
        <w:rPr>
          <w:rFonts w:ascii="Courier New" w:hAnsi="Courier New" w:cs="Courier New"/>
          <w:bCs/>
          <w:sz w:val="28"/>
          <w:szCs w:val="28"/>
        </w:rPr>
        <w:t xml:space="preserve"> Celle du maïs, du niébé, de l’arachide et du riz peut être estimée entre </w:t>
      </w:r>
      <w:r w:rsidR="00703ED5" w:rsidRPr="00703ED5">
        <w:rPr>
          <w:rFonts w:ascii="Courier New" w:hAnsi="Courier New" w:cs="Courier New"/>
          <w:b/>
          <w:bCs/>
          <w:sz w:val="28"/>
          <w:szCs w:val="28"/>
        </w:rPr>
        <w:t>75</w:t>
      </w:r>
      <w:r w:rsidR="00703ED5">
        <w:rPr>
          <w:rFonts w:ascii="Courier New" w:hAnsi="Courier New" w:cs="Courier New"/>
          <w:bCs/>
          <w:sz w:val="28"/>
          <w:szCs w:val="28"/>
        </w:rPr>
        <w:t xml:space="preserve"> et </w:t>
      </w:r>
      <w:r w:rsidR="00703ED5" w:rsidRPr="00703ED5">
        <w:rPr>
          <w:rFonts w:ascii="Courier New" w:hAnsi="Courier New" w:cs="Courier New"/>
          <w:b/>
          <w:bCs/>
          <w:sz w:val="28"/>
          <w:szCs w:val="28"/>
        </w:rPr>
        <w:t>100%</w:t>
      </w:r>
      <w:r w:rsidR="00703ED5">
        <w:rPr>
          <w:rFonts w:ascii="Courier New" w:hAnsi="Courier New" w:cs="Courier New"/>
          <w:bCs/>
          <w:sz w:val="28"/>
          <w:szCs w:val="28"/>
        </w:rPr>
        <w:t xml:space="preserve">. </w:t>
      </w:r>
    </w:p>
    <w:p w:rsidR="00CD1307" w:rsidRDefault="00295ECE" w:rsidP="00BA6F03">
      <w:pPr>
        <w:spacing w:line="360" w:lineRule="auto"/>
        <w:jc w:val="both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 xml:space="preserve">La maturité est observée entre </w:t>
      </w:r>
      <w:r w:rsidRPr="00BA6F03">
        <w:rPr>
          <w:rFonts w:ascii="Courier New" w:hAnsi="Courier New" w:cs="Courier New"/>
          <w:b/>
          <w:bCs/>
          <w:sz w:val="28"/>
          <w:szCs w:val="28"/>
        </w:rPr>
        <w:t>25</w:t>
      </w:r>
      <w:r>
        <w:rPr>
          <w:rFonts w:ascii="Courier New" w:hAnsi="Courier New" w:cs="Courier New"/>
          <w:bCs/>
          <w:sz w:val="28"/>
          <w:szCs w:val="28"/>
        </w:rPr>
        <w:t xml:space="preserve"> et </w:t>
      </w:r>
      <w:r w:rsidRPr="00BA6F03">
        <w:rPr>
          <w:rFonts w:ascii="Courier New" w:hAnsi="Courier New" w:cs="Courier New"/>
          <w:b/>
          <w:bCs/>
          <w:sz w:val="28"/>
          <w:szCs w:val="28"/>
        </w:rPr>
        <w:t>50%</w:t>
      </w:r>
      <w:r>
        <w:rPr>
          <w:rFonts w:ascii="Courier New" w:hAnsi="Courier New" w:cs="Courier New"/>
          <w:bCs/>
          <w:sz w:val="28"/>
          <w:szCs w:val="28"/>
        </w:rPr>
        <w:t xml:space="preserve"> pour le maïs, le riz de bas-fond, le niébé, l’arachide, l’igname. </w:t>
      </w:r>
    </w:p>
    <w:p w:rsidR="00BA6F03" w:rsidRPr="00BA6F03" w:rsidRDefault="00BA6F03" w:rsidP="00BA6F03">
      <w:pPr>
        <w:spacing w:line="36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4D5369" w:rsidRPr="00E26856" w:rsidRDefault="004D5369" w:rsidP="000439FE">
      <w:pPr>
        <w:spacing w:before="240" w:after="0"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26856">
        <w:rPr>
          <w:rFonts w:ascii="Courier New" w:hAnsi="Courier New" w:cs="Courier New"/>
          <w:b/>
          <w:bCs/>
          <w:sz w:val="28"/>
          <w:szCs w:val="28"/>
        </w:rPr>
        <w:t>2.3. Situation phytosanitaire</w:t>
      </w:r>
    </w:p>
    <w:p w:rsidR="002C1810" w:rsidRDefault="004D5369" w:rsidP="000439FE">
      <w:pPr>
        <w:spacing w:before="240" w:after="0" w:line="360" w:lineRule="auto"/>
        <w:jc w:val="both"/>
        <w:rPr>
          <w:rFonts w:ascii="Courier New" w:hAnsi="Courier New" w:cs="Courier New"/>
          <w:bCs/>
          <w:sz w:val="28"/>
          <w:szCs w:val="28"/>
        </w:rPr>
      </w:pPr>
      <w:r w:rsidRPr="00E26856">
        <w:rPr>
          <w:rFonts w:ascii="Courier New" w:hAnsi="Courier New" w:cs="Courier New"/>
          <w:bCs/>
          <w:sz w:val="28"/>
          <w:szCs w:val="28"/>
        </w:rPr>
        <w:t xml:space="preserve">La situation phytosanitaire </w:t>
      </w:r>
      <w:r w:rsidR="002C1810">
        <w:rPr>
          <w:rFonts w:ascii="Courier New" w:hAnsi="Courier New" w:cs="Courier New"/>
          <w:bCs/>
          <w:sz w:val="28"/>
          <w:szCs w:val="28"/>
        </w:rPr>
        <w:t xml:space="preserve">a connu une amélioration quant aux infestations des </w:t>
      </w:r>
      <w:r w:rsidR="00FC4D56">
        <w:rPr>
          <w:rFonts w:ascii="Courier New" w:hAnsi="Courier New" w:cs="Courier New"/>
          <w:bCs/>
          <w:sz w:val="28"/>
          <w:szCs w:val="28"/>
        </w:rPr>
        <w:t>chenilles</w:t>
      </w:r>
      <w:r w:rsidR="002C1810">
        <w:rPr>
          <w:rFonts w:ascii="Courier New" w:hAnsi="Courier New" w:cs="Courier New"/>
          <w:bCs/>
          <w:sz w:val="28"/>
          <w:szCs w:val="28"/>
        </w:rPr>
        <w:t xml:space="preserve"> légionnaires. </w:t>
      </w:r>
    </w:p>
    <w:p w:rsidR="00C67769" w:rsidRDefault="00C67769" w:rsidP="000439FE">
      <w:pPr>
        <w:spacing w:before="240" w:after="0" w:line="360" w:lineRule="auto"/>
        <w:jc w:val="both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 xml:space="preserve">L’évolution de la situation pluviométrique et les différentes opérations de traitements ont permis de maitriser ces infestations et </w:t>
      </w:r>
      <w:r w:rsidR="00966A38">
        <w:rPr>
          <w:rFonts w:ascii="Courier New" w:hAnsi="Courier New" w:cs="Courier New"/>
          <w:bCs/>
          <w:sz w:val="28"/>
          <w:szCs w:val="28"/>
        </w:rPr>
        <w:t>de</w:t>
      </w:r>
      <w:r>
        <w:rPr>
          <w:rFonts w:ascii="Courier New" w:hAnsi="Courier New" w:cs="Courier New"/>
          <w:bCs/>
          <w:sz w:val="28"/>
          <w:szCs w:val="28"/>
        </w:rPr>
        <w:t xml:space="preserve"> </w:t>
      </w:r>
      <w:r w:rsidR="00FC4D56">
        <w:rPr>
          <w:rFonts w:ascii="Courier New" w:hAnsi="Courier New" w:cs="Courier New"/>
          <w:bCs/>
          <w:sz w:val="28"/>
          <w:szCs w:val="28"/>
        </w:rPr>
        <w:t>diminuer</w:t>
      </w:r>
      <w:r>
        <w:rPr>
          <w:rFonts w:ascii="Courier New" w:hAnsi="Courier New" w:cs="Courier New"/>
          <w:bCs/>
          <w:sz w:val="28"/>
          <w:szCs w:val="28"/>
        </w:rPr>
        <w:t xml:space="preserve"> les </w:t>
      </w:r>
      <w:r w:rsidR="00FC4D56">
        <w:rPr>
          <w:rFonts w:ascii="Courier New" w:hAnsi="Courier New" w:cs="Courier New"/>
          <w:bCs/>
          <w:sz w:val="28"/>
          <w:szCs w:val="28"/>
        </w:rPr>
        <w:t>dégâts</w:t>
      </w:r>
      <w:r>
        <w:rPr>
          <w:rFonts w:ascii="Courier New" w:hAnsi="Courier New" w:cs="Courier New"/>
          <w:bCs/>
          <w:sz w:val="28"/>
          <w:szCs w:val="28"/>
        </w:rPr>
        <w:t xml:space="preserve"> causés par ces ravageurs. </w:t>
      </w:r>
    </w:p>
    <w:p w:rsidR="00A6353B" w:rsidRDefault="00966A38" w:rsidP="000439FE">
      <w:pPr>
        <w:spacing w:before="240" w:after="0" w:line="360" w:lineRule="auto"/>
        <w:jc w:val="both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Toutefois, o</w:t>
      </w:r>
      <w:r w:rsidR="00C67769">
        <w:rPr>
          <w:rFonts w:ascii="Courier New" w:hAnsi="Courier New" w:cs="Courier New"/>
          <w:bCs/>
          <w:sz w:val="28"/>
          <w:szCs w:val="28"/>
        </w:rPr>
        <w:t xml:space="preserve">n note la présence des oiseaux granivores dans </w:t>
      </w:r>
      <w:r w:rsidR="00FC4D56">
        <w:rPr>
          <w:rFonts w:ascii="Courier New" w:hAnsi="Courier New" w:cs="Courier New"/>
          <w:bCs/>
          <w:sz w:val="28"/>
          <w:szCs w:val="28"/>
        </w:rPr>
        <w:t>la rég</w:t>
      </w:r>
      <w:r>
        <w:rPr>
          <w:rFonts w:ascii="Courier New" w:hAnsi="Courier New" w:cs="Courier New"/>
          <w:bCs/>
          <w:sz w:val="28"/>
          <w:szCs w:val="28"/>
        </w:rPr>
        <w:t>ion du</w:t>
      </w:r>
      <w:r w:rsidR="00FC4D56">
        <w:rPr>
          <w:rFonts w:ascii="Courier New" w:hAnsi="Courier New" w:cs="Courier New"/>
          <w:bCs/>
          <w:sz w:val="28"/>
          <w:szCs w:val="28"/>
        </w:rPr>
        <w:t xml:space="preserve"> Sahel</w:t>
      </w:r>
      <w:r w:rsidR="0067683C">
        <w:rPr>
          <w:rFonts w:ascii="Courier New" w:hAnsi="Courier New" w:cs="Courier New"/>
          <w:bCs/>
          <w:sz w:val="28"/>
          <w:szCs w:val="28"/>
        </w:rPr>
        <w:t xml:space="preserve">, </w:t>
      </w:r>
      <w:r w:rsidR="00547FC9">
        <w:rPr>
          <w:rFonts w:ascii="Courier New" w:hAnsi="Courier New" w:cs="Courier New"/>
          <w:bCs/>
          <w:sz w:val="28"/>
          <w:szCs w:val="28"/>
        </w:rPr>
        <w:t>mais p</w:t>
      </w:r>
      <w:r w:rsidR="00547FC9" w:rsidRPr="00547FC9">
        <w:rPr>
          <w:rFonts w:ascii="Courier New" w:hAnsi="Courier New" w:cs="Courier New"/>
          <w:bCs/>
          <w:sz w:val="28"/>
          <w:szCs w:val="28"/>
        </w:rPr>
        <w:t>our l’heure aucun dortoir n’a été identifié.</w:t>
      </w:r>
    </w:p>
    <w:p w:rsidR="00FC4D56" w:rsidRDefault="00FC4D56" w:rsidP="000439FE">
      <w:pPr>
        <w:spacing w:before="240" w:after="0" w:line="360" w:lineRule="auto"/>
        <w:jc w:val="both"/>
        <w:rPr>
          <w:rFonts w:ascii="Courier New" w:hAnsi="Courier New" w:cs="Courier New"/>
          <w:bCs/>
          <w:sz w:val="28"/>
          <w:szCs w:val="28"/>
        </w:rPr>
      </w:pPr>
    </w:p>
    <w:p w:rsidR="00966A38" w:rsidRDefault="00966A38">
      <w:pPr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br w:type="page"/>
      </w:r>
    </w:p>
    <w:p w:rsidR="00DB6CEA" w:rsidRPr="00E26856" w:rsidRDefault="00BA6486" w:rsidP="000439FE">
      <w:pPr>
        <w:spacing w:before="240" w:after="0"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26856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3. </w:t>
      </w:r>
      <w:r w:rsidR="00DB6CEA" w:rsidRPr="00E26856">
        <w:rPr>
          <w:rFonts w:ascii="Courier New" w:hAnsi="Courier New" w:cs="Courier New"/>
          <w:b/>
          <w:bCs/>
          <w:sz w:val="28"/>
          <w:szCs w:val="28"/>
        </w:rPr>
        <w:t>Appréciation Générale de la campagne agricole</w:t>
      </w:r>
    </w:p>
    <w:p w:rsidR="0017661D" w:rsidRPr="00E26856" w:rsidRDefault="00FC00D3" w:rsidP="000439FE">
      <w:pPr>
        <w:spacing w:after="0"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26856">
        <w:rPr>
          <w:rFonts w:ascii="Courier New" w:hAnsi="Courier New" w:cs="Courier New"/>
          <w:sz w:val="28"/>
          <w:szCs w:val="28"/>
        </w:rPr>
        <w:t xml:space="preserve">A la date du </w:t>
      </w:r>
      <w:r w:rsidR="00D47D35">
        <w:rPr>
          <w:rFonts w:ascii="Courier New" w:hAnsi="Courier New" w:cs="Courier New"/>
          <w:sz w:val="28"/>
          <w:szCs w:val="28"/>
        </w:rPr>
        <w:t>08</w:t>
      </w:r>
      <w:r w:rsidR="00966A38">
        <w:rPr>
          <w:rFonts w:ascii="Courier New" w:hAnsi="Courier New" w:cs="Courier New"/>
          <w:sz w:val="28"/>
          <w:szCs w:val="28"/>
        </w:rPr>
        <w:t xml:space="preserve"> </w:t>
      </w:r>
      <w:r w:rsidR="00D47D35">
        <w:rPr>
          <w:rFonts w:ascii="Courier New" w:hAnsi="Courier New" w:cs="Courier New"/>
          <w:sz w:val="28"/>
          <w:szCs w:val="28"/>
        </w:rPr>
        <w:t>Octobre</w:t>
      </w:r>
      <w:r w:rsidRPr="00E26856">
        <w:rPr>
          <w:rFonts w:ascii="Courier New" w:hAnsi="Courier New" w:cs="Courier New"/>
          <w:sz w:val="28"/>
          <w:szCs w:val="28"/>
        </w:rPr>
        <w:t xml:space="preserve"> 2018, l</w:t>
      </w:r>
      <w:r w:rsidR="00DB6CEA" w:rsidRPr="00E26856">
        <w:rPr>
          <w:rFonts w:ascii="Courier New" w:hAnsi="Courier New" w:cs="Courier New"/>
          <w:sz w:val="28"/>
          <w:szCs w:val="28"/>
        </w:rPr>
        <w:t>a campagne agricole est jugée bonne</w:t>
      </w:r>
      <w:r w:rsidR="005C532D" w:rsidRPr="00E26856">
        <w:rPr>
          <w:rFonts w:ascii="Courier New" w:hAnsi="Courier New" w:cs="Courier New"/>
          <w:sz w:val="28"/>
          <w:szCs w:val="28"/>
        </w:rPr>
        <w:t xml:space="preserve"> </w:t>
      </w:r>
      <w:r w:rsidRPr="00E26856">
        <w:rPr>
          <w:rFonts w:ascii="Courier New" w:hAnsi="Courier New" w:cs="Courier New"/>
          <w:sz w:val="28"/>
          <w:szCs w:val="28"/>
        </w:rPr>
        <w:t>dans la plupart des régions.</w:t>
      </w:r>
    </w:p>
    <w:p w:rsidR="00680EFE" w:rsidRDefault="00680EFE" w:rsidP="008E3981">
      <w:pPr>
        <w:spacing w:before="240" w:after="0"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26856">
        <w:rPr>
          <w:rFonts w:ascii="Courier New" w:hAnsi="Courier New" w:cs="Courier New"/>
          <w:b/>
          <w:bCs/>
          <w:sz w:val="28"/>
          <w:szCs w:val="28"/>
        </w:rPr>
        <w:t>4.</w:t>
      </w:r>
      <w:r w:rsidRPr="00E26856">
        <w:rPr>
          <w:rFonts w:ascii="Courier New" w:hAnsi="Courier New" w:cs="Courier New"/>
          <w:b/>
          <w:bCs/>
          <w:sz w:val="28"/>
          <w:szCs w:val="28"/>
        </w:rPr>
        <w:tab/>
        <w:t>Situation alimentaire et nutritionnelle des ménages</w:t>
      </w:r>
    </w:p>
    <w:p w:rsidR="004E3BD7" w:rsidRPr="004E3BD7" w:rsidRDefault="004E3BD7" w:rsidP="004E3BD7">
      <w:pPr>
        <w:spacing w:before="240"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4E3BD7">
        <w:rPr>
          <w:rFonts w:ascii="Courier New" w:hAnsi="Courier New" w:cs="Courier New"/>
          <w:sz w:val="28"/>
          <w:szCs w:val="28"/>
        </w:rPr>
        <w:t>La situation alimentaire connait une amélioration dans l’ensemble</w:t>
      </w:r>
      <w:r w:rsidR="00966A38">
        <w:rPr>
          <w:rFonts w:ascii="Courier New" w:hAnsi="Courier New" w:cs="Courier New"/>
          <w:sz w:val="28"/>
          <w:szCs w:val="28"/>
        </w:rPr>
        <w:t xml:space="preserve"> du pays</w:t>
      </w:r>
      <w:r w:rsidRPr="004E3BD7">
        <w:rPr>
          <w:rFonts w:ascii="Courier New" w:hAnsi="Courier New" w:cs="Courier New"/>
          <w:sz w:val="28"/>
          <w:szCs w:val="28"/>
        </w:rPr>
        <w:t xml:space="preserve">. La disponibilité des denrées </w:t>
      </w:r>
      <w:r w:rsidR="00966A38">
        <w:rPr>
          <w:rFonts w:ascii="Courier New" w:hAnsi="Courier New" w:cs="Courier New"/>
          <w:sz w:val="28"/>
          <w:szCs w:val="28"/>
        </w:rPr>
        <w:t>et l</w:t>
      </w:r>
      <w:r w:rsidR="00966A38" w:rsidRPr="004E3BD7">
        <w:rPr>
          <w:rFonts w:ascii="Courier New" w:hAnsi="Courier New" w:cs="Courier New"/>
          <w:sz w:val="28"/>
          <w:szCs w:val="28"/>
        </w:rPr>
        <w:t>e niveau des stocks paysans</w:t>
      </w:r>
      <w:r w:rsidR="00966A38" w:rsidRPr="004E3BD7">
        <w:rPr>
          <w:rFonts w:ascii="Courier New" w:hAnsi="Courier New" w:cs="Courier New"/>
          <w:sz w:val="28"/>
          <w:szCs w:val="28"/>
        </w:rPr>
        <w:t xml:space="preserve"> </w:t>
      </w:r>
      <w:r w:rsidR="00966A38">
        <w:rPr>
          <w:rFonts w:ascii="Courier New" w:hAnsi="Courier New" w:cs="Courier New"/>
          <w:sz w:val="28"/>
          <w:szCs w:val="28"/>
        </w:rPr>
        <w:t>sont</w:t>
      </w:r>
      <w:r w:rsidRPr="004E3BD7">
        <w:rPr>
          <w:rFonts w:ascii="Courier New" w:hAnsi="Courier New" w:cs="Courier New"/>
          <w:sz w:val="28"/>
          <w:szCs w:val="28"/>
        </w:rPr>
        <w:t xml:space="preserve"> de plus en plus renforcé</w:t>
      </w:r>
      <w:r w:rsidR="0067683C">
        <w:rPr>
          <w:rFonts w:ascii="Courier New" w:hAnsi="Courier New" w:cs="Courier New"/>
          <w:sz w:val="28"/>
          <w:szCs w:val="28"/>
        </w:rPr>
        <w:t>s</w:t>
      </w:r>
      <w:r w:rsidRPr="004E3BD7">
        <w:rPr>
          <w:rFonts w:ascii="Courier New" w:hAnsi="Courier New" w:cs="Courier New"/>
          <w:sz w:val="28"/>
          <w:szCs w:val="28"/>
        </w:rPr>
        <w:t xml:space="preserve"> par les nouvelles récoltes du mil hâtif, du maïs, du sorgho rouge et de l’arachide. On assiste à l’approvisionnement des marchés par les produits issus de nouvelles récoltes. </w:t>
      </w:r>
    </w:p>
    <w:p w:rsidR="00B71947" w:rsidRDefault="004E3BD7" w:rsidP="004E3BD7">
      <w:pPr>
        <w:spacing w:before="240"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4E3BD7">
        <w:rPr>
          <w:rFonts w:ascii="Courier New" w:hAnsi="Courier New" w:cs="Courier New"/>
          <w:sz w:val="28"/>
          <w:szCs w:val="28"/>
        </w:rPr>
        <w:t>Les prix des denrées alimentaires de base sont stables dans la plupart des régions avec une tendance à la baisse</w:t>
      </w:r>
      <w:r w:rsidR="00B71947">
        <w:rPr>
          <w:rFonts w:ascii="Courier New" w:hAnsi="Courier New" w:cs="Courier New"/>
          <w:sz w:val="28"/>
          <w:szCs w:val="28"/>
        </w:rPr>
        <w:t>.</w:t>
      </w:r>
    </w:p>
    <w:p w:rsidR="00416E2D" w:rsidRDefault="004E3BD7" w:rsidP="004E3BD7">
      <w:pPr>
        <w:spacing w:before="240"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4E3BD7">
        <w:rPr>
          <w:rFonts w:ascii="Courier New" w:hAnsi="Courier New" w:cs="Courier New"/>
          <w:sz w:val="28"/>
          <w:szCs w:val="28"/>
        </w:rPr>
        <w:t>La vente des vivres aux personnes vulnérables se poursuit toujours dans les points de vente de la SONAGESS.</w:t>
      </w:r>
    </w:p>
    <w:p w:rsidR="004E3BD7" w:rsidRDefault="004E3BD7" w:rsidP="004E3BD7">
      <w:pPr>
        <w:spacing w:before="240"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4E3BD7" w:rsidRDefault="004E3BD7" w:rsidP="004E3BD7">
      <w:pPr>
        <w:spacing w:before="240" w:after="0"/>
        <w:jc w:val="both"/>
        <w:rPr>
          <w:rFonts w:ascii="Courier New" w:hAnsi="Courier New" w:cs="Courier New"/>
          <w:sz w:val="28"/>
          <w:szCs w:val="28"/>
        </w:rPr>
      </w:pPr>
    </w:p>
    <w:p w:rsidR="004E3BD7" w:rsidRPr="004E3BD7" w:rsidRDefault="004E3BD7" w:rsidP="004E3BD7">
      <w:pPr>
        <w:spacing w:before="240" w:after="0"/>
        <w:jc w:val="both"/>
        <w:rPr>
          <w:rFonts w:ascii="Courier New" w:hAnsi="Courier New" w:cs="Courier New"/>
          <w:sz w:val="28"/>
          <w:szCs w:val="28"/>
        </w:rPr>
      </w:pPr>
    </w:p>
    <w:p w:rsidR="00966A38" w:rsidRDefault="00966A3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br w:type="page"/>
      </w:r>
    </w:p>
    <w:p w:rsidR="00DB6CEA" w:rsidRPr="00E26856" w:rsidRDefault="00DB6CEA" w:rsidP="00CD1307">
      <w:pPr>
        <w:spacing w:after="0"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26856">
        <w:rPr>
          <w:rFonts w:ascii="Courier New" w:hAnsi="Courier New" w:cs="Courier New"/>
          <w:b/>
          <w:bCs/>
          <w:sz w:val="28"/>
          <w:szCs w:val="28"/>
        </w:rPr>
        <w:lastRenderedPageBreak/>
        <w:t>Conclusion</w:t>
      </w:r>
    </w:p>
    <w:p w:rsidR="00C20D2A" w:rsidRPr="00E26856" w:rsidRDefault="00DB6CEA" w:rsidP="00B92ABF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E26856">
        <w:rPr>
          <w:rFonts w:ascii="Courier New" w:hAnsi="Courier New" w:cs="Courier New"/>
          <w:sz w:val="28"/>
          <w:szCs w:val="28"/>
        </w:rPr>
        <w:t xml:space="preserve">La régularité des précipitations </w:t>
      </w:r>
      <w:r w:rsidR="00C20D2A" w:rsidRPr="00E26856">
        <w:rPr>
          <w:rFonts w:ascii="Courier New" w:hAnsi="Courier New" w:cs="Courier New"/>
          <w:sz w:val="28"/>
          <w:szCs w:val="28"/>
        </w:rPr>
        <w:t xml:space="preserve">observée </w:t>
      </w:r>
      <w:r w:rsidRPr="00E26856">
        <w:rPr>
          <w:rFonts w:ascii="Courier New" w:hAnsi="Courier New" w:cs="Courier New"/>
          <w:sz w:val="28"/>
          <w:szCs w:val="28"/>
        </w:rPr>
        <w:t xml:space="preserve">au cours de la période du </w:t>
      </w:r>
      <w:r w:rsidR="00416E2D">
        <w:rPr>
          <w:rFonts w:ascii="Courier New" w:hAnsi="Courier New" w:cs="Courier New"/>
          <w:sz w:val="28"/>
          <w:szCs w:val="28"/>
        </w:rPr>
        <w:t>30 Septembre au 08 Octobre</w:t>
      </w:r>
      <w:r w:rsidR="00470475" w:rsidRPr="00E26856">
        <w:rPr>
          <w:rFonts w:ascii="Courier New" w:hAnsi="Courier New" w:cs="Courier New"/>
          <w:sz w:val="28"/>
          <w:szCs w:val="28"/>
        </w:rPr>
        <w:t xml:space="preserve"> 2018 a</w:t>
      </w:r>
      <w:r w:rsidRPr="00E26856">
        <w:rPr>
          <w:rFonts w:ascii="Courier New" w:hAnsi="Courier New" w:cs="Courier New"/>
          <w:sz w:val="28"/>
          <w:szCs w:val="28"/>
        </w:rPr>
        <w:t xml:space="preserve"> permis</w:t>
      </w:r>
      <w:r w:rsidR="00470475" w:rsidRPr="00E26856">
        <w:rPr>
          <w:rFonts w:ascii="Courier New" w:hAnsi="Courier New" w:cs="Courier New"/>
          <w:sz w:val="28"/>
          <w:szCs w:val="28"/>
        </w:rPr>
        <w:t xml:space="preserve"> la poursuite </w:t>
      </w:r>
      <w:r w:rsidR="00966A38">
        <w:rPr>
          <w:rFonts w:ascii="Courier New" w:hAnsi="Courier New" w:cs="Courier New"/>
          <w:sz w:val="28"/>
          <w:szCs w:val="28"/>
        </w:rPr>
        <w:t>de la maturation des cultures</w:t>
      </w:r>
      <w:r w:rsidRPr="00E26856">
        <w:rPr>
          <w:rFonts w:ascii="Courier New" w:hAnsi="Courier New" w:cs="Courier New"/>
          <w:sz w:val="28"/>
          <w:szCs w:val="28"/>
        </w:rPr>
        <w:t xml:space="preserve">. </w:t>
      </w:r>
      <w:r w:rsidR="00C1432C">
        <w:rPr>
          <w:rFonts w:ascii="Courier New" w:hAnsi="Courier New" w:cs="Courier New"/>
          <w:sz w:val="28"/>
          <w:szCs w:val="28"/>
        </w:rPr>
        <w:t>Cependant, comparativement à la décade passée, on observe une réduction des hauteurs d’eau.</w:t>
      </w:r>
    </w:p>
    <w:p w:rsidR="004E3BD7" w:rsidRDefault="00C20D2A" w:rsidP="00B92ABF">
      <w:pPr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26856">
        <w:rPr>
          <w:rFonts w:ascii="Courier New" w:hAnsi="Courier New" w:cs="Courier New"/>
          <w:sz w:val="28"/>
          <w:szCs w:val="28"/>
        </w:rPr>
        <w:t>Le</w:t>
      </w:r>
      <w:r w:rsidR="00220E93" w:rsidRPr="00E26856">
        <w:rPr>
          <w:rFonts w:ascii="Courier New" w:hAnsi="Courier New" w:cs="Courier New"/>
          <w:sz w:val="28"/>
          <w:szCs w:val="28"/>
        </w:rPr>
        <w:t>s</w:t>
      </w:r>
      <w:r w:rsidRPr="00E26856">
        <w:rPr>
          <w:rFonts w:ascii="Courier New" w:hAnsi="Courier New" w:cs="Courier New"/>
          <w:sz w:val="28"/>
          <w:szCs w:val="28"/>
        </w:rPr>
        <w:t xml:space="preserve"> stade</w:t>
      </w:r>
      <w:r w:rsidR="00220E93" w:rsidRPr="00E26856">
        <w:rPr>
          <w:rFonts w:ascii="Courier New" w:hAnsi="Courier New" w:cs="Courier New"/>
          <w:sz w:val="28"/>
          <w:szCs w:val="28"/>
        </w:rPr>
        <w:t>s</w:t>
      </w:r>
      <w:r w:rsidRPr="00E26856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E26856">
        <w:rPr>
          <w:rFonts w:ascii="Courier New" w:hAnsi="Courier New" w:cs="Courier New"/>
          <w:sz w:val="28"/>
          <w:szCs w:val="28"/>
        </w:rPr>
        <w:t>phénologique</w:t>
      </w:r>
      <w:r w:rsidR="00220E93" w:rsidRPr="00E26856">
        <w:rPr>
          <w:rFonts w:ascii="Courier New" w:hAnsi="Courier New" w:cs="Courier New"/>
          <w:sz w:val="28"/>
          <w:szCs w:val="28"/>
        </w:rPr>
        <w:t>s</w:t>
      </w:r>
      <w:proofErr w:type="spellEnd"/>
      <w:r w:rsidRPr="00E26856">
        <w:rPr>
          <w:rFonts w:ascii="Courier New" w:hAnsi="Courier New" w:cs="Courier New"/>
          <w:sz w:val="28"/>
          <w:szCs w:val="28"/>
        </w:rPr>
        <w:t xml:space="preserve"> dominant</w:t>
      </w:r>
      <w:r w:rsidR="00220E93" w:rsidRPr="00E26856">
        <w:rPr>
          <w:rFonts w:ascii="Courier New" w:hAnsi="Courier New" w:cs="Courier New"/>
          <w:sz w:val="28"/>
          <w:szCs w:val="28"/>
        </w:rPr>
        <w:t>s</w:t>
      </w:r>
      <w:r w:rsidRPr="00E26856">
        <w:rPr>
          <w:rFonts w:ascii="Courier New" w:hAnsi="Courier New" w:cs="Courier New"/>
          <w:sz w:val="28"/>
          <w:szCs w:val="28"/>
        </w:rPr>
        <w:t xml:space="preserve"> observé</w:t>
      </w:r>
      <w:r w:rsidR="0067683C">
        <w:rPr>
          <w:rFonts w:ascii="Courier New" w:hAnsi="Courier New" w:cs="Courier New"/>
          <w:sz w:val="28"/>
          <w:szCs w:val="28"/>
        </w:rPr>
        <w:t xml:space="preserve">s </w:t>
      </w:r>
      <w:r w:rsidR="00220E93" w:rsidRPr="00E26856">
        <w:rPr>
          <w:rFonts w:ascii="Courier New" w:hAnsi="Courier New" w:cs="Courier New"/>
          <w:sz w:val="28"/>
          <w:szCs w:val="28"/>
        </w:rPr>
        <w:t xml:space="preserve">sont </w:t>
      </w:r>
      <w:r w:rsidR="00220E93" w:rsidRPr="00CF5630">
        <w:rPr>
          <w:rFonts w:ascii="Courier New" w:hAnsi="Courier New" w:cs="Courier New"/>
          <w:b/>
          <w:sz w:val="28"/>
          <w:szCs w:val="28"/>
        </w:rPr>
        <w:t>la</w:t>
      </w:r>
      <w:r w:rsidR="00220E93" w:rsidRPr="00E26856">
        <w:rPr>
          <w:rFonts w:ascii="Courier New" w:hAnsi="Courier New" w:cs="Courier New"/>
          <w:sz w:val="28"/>
          <w:szCs w:val="28"/>
        </w:rPr>
        <w:t xml:space="preserve"> </w:t>
      </w:r>
      <w:r w:rsidR="00220E93" w:rsidRPr="00CF5630">
        <w:rPr>
          <w:rFonts w:ascii="Courier New" w:hAnsi="Courier New" w:cs="Courier New"/>
          <w:b/>
          <w:sz w:val="28"/>
          <w:szCs w:val="28"/>
        </w:rPr>
        <w:t>maturation</w:t>
      </w:r>
      <w:r w:rsidR="00220E93" w:rsidRPr="00E26856">
        <w:rPr>
          <w:rFonts w:ascii="Courier New" w:hAnsi="Courier New" w:cs="Courier New"/>
          <w:sz w:val="28"/>
          <w:szCs w:val="28"/>
        </w:rPr>
        <w:t xml:space="preserve"> et </w:t>
      </w:r>
      <w:r w:rsidR="004E3BD7">
        <w:rPr>
          <w:rFonts w:ascii="Courier New" w:hAnsi="Courier New" w:cs="Courier New"/>
          <w:b/>
          <w:sz w:val="28"/>
          <w:szCs w:val="28"/>
        </w:rPr>
        <w:t xml:space="preserve">la maturité. </w:t>
      </w:r>
    </w:p>
    <w:p w:rsidR="00220E93" w:rsidRPr="00E26856" w:rsidRDefault="004E3BD7" w:rsidP="00B92ABF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4E3BD7">
        <w:rPr>
          <w:rFonts w:ascii="Courier New" w:hAnsi="Courier New" w:cs="Courier New"/>
          <w:sz w:val="28"/>
          <w:szCs w:val="28"/>
        </w:rPr>
        <w:t>L’opération culturale dominante en cours est</w:t>
      </w:r>
      <w:r>
        <w:rPr>
          <w:rFonts w:ascii="Courier New" w:hAnsi="Courier New" w:cs="Courier New"/>
          <w:b/>
          <w:sz w:val="28"/>
          <w:szCs w:val="28"/>
        </w:rPr>
        <w:t xml:space="preserve"> la récolte. </w:t>
      </w:r>
      <w:r w:rsidR="00C20D2A" w:rsidRPr="00E26856">
        <w:rPr>
          <w:rFonts w:ascii="Courier New" w:hAnsi="Courier New" w:cs="Courier New"/>
          <w:sz w:val="28"/>
          <w:szCs w:val="28"/>
        </w:rPr>
        <w:t xml:space="preserve"> </w:t>
      </w:r>
    </w:p>
    <w:p w:rsidR="00DB6CEA" w:rsidRPr="00E26856" w:rsidRDefault="00DB6CEA" w:rsidP="00B92ABF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E26856">
        <w:rPr>
          <w:rFonts w:ascii="Courier New" w:hAnsi="Courier New" w:cs="Courier New"/>
          <w:sz w:val="28"/>
          <w:szCs w:val="28"/>
        </w:rPr>
        <w:t xml:space="preserve">La campagne est jugée </w:t>
      </w:r>
      <w:r w:rsidR="00220E93" w:rsidRPr="00E26856">
        <w:rPr>
          <w:rFonts w:ascii="Courier New" w:hAnsi="Courier New" w:cs="Courier New"/>
          <w:b/>
          <w:sz w:val="28"/>
          <w:szCs w:val="28"/>
        </w:rPr>
        <w:t>bonne</w:t>
      </w:r>
      <w:r w:rsidRPr="00E26856">
        <w:rPr>
          <w:rFonts w:ascii="Courier New" w:hAnsi="Courier New" w:cs="Courier New"/>
          <w:sz w:val="28"/>
          <w:szCs w:val="28"/>
        </w:rPr>
        <w:t xml:space="preserve"> </w:t>
      </w:r>
      <w:r w:rsidR="00BD15B3">
        <w:rPr>
          <w:rFonts w:ascii="Courier New" w:hAnsi="Courier New" w:cs="Courier New"/>
          <w:sz w:val="28"/>
          <w:szCs w:val="28"/>
        </w:rPr>
        <w:t>dans l’ensemble</w:t>
      </w:r>
      <w:r w:rsidR="00966A38">
        <w:rPr>
          <w:rFonts w:ascii="Courier New" w:hAnsi="Courier New" w:cs="Courier New"/>
          <w:sz w:val="28"/>
          <w:szCs w:val="28"/>
        </w:rPr>
        <w:t xml:space="preserve"> du pays</w:t>
      </w:r>
      <w:r w:rsidRPr="00E26856">
        <w:rPr>
          <w:rFonts w:ascii="Courier New" w:hAnsi="Courier New" w:cs="Courier New"/>
          <w:sz w:val="28"/>
          <w:szCs w:val="28"/>
        </w:rPr>
        <w:t>.</w:t>
      </w:r>
    </w:p>
    <w:p w:rsidR="00DB6CEA" w:rsidRPr="00E26856" w:rsidRDefault="00DB6CEA" w:rsidP="000439FE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DB6CEA" w:rsidRPr="00E26856" w:rsidRDefault="00DB6CEA" w:rsidP="000439FE">
      <w:pPr>
        <w:spacing w:after="0"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DB6CEA" w:rsidRPr="00E26856" w:rsidRDefault="00DB6CEA" w:rsidP="000439F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E26856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BF47F" wp14:editId="65CF82E7">
                <wp:simplePos x="0" y="0"/>
                <wp:positionH relativeFrom="column">
                  <wp:posOffset>-152400</wp:posOffset>
                </wp:positionH>
                <wp:positionV relativeFrom="paragraph">
                  <wp:posOffset>5412105</wp:posOffset>
                </wp:positionV>
                <wp:extent cx="5408295" cy="3802380"/>
                <wp:effectExtent l="4445" t="0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380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CEA" w:rsidRDefault="00DB6CEA" w:rsidP="00DB6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BF47F" id="Text Box 8" o:spid="_x0000_s1028" type="#_x0000_t202" style="position:absolute;left:0;text-align:left;margin-left:-12pt;margin-top:426.15pt;width:425.85pt;height:29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LChQIAABcFAAAOAAAAZHJzL2Uyb0RvYy54bWysVOtu2yAU/j9p74D4n/pSp7WtOlUvyzSp&#10;u0jtHoAAjtEwMCCxu2rvvgNO0nQXaZpmKYTL4TuX7ztcXI69RFtundCqwdlJihFXVDOh1g3+/LCc&#10;lRg5TxQjUive4Efu8OXi9auLwdQ8152WjFsEIMrVg2lw572pk8TRjvfEnWjDFRy22vbEw9KuE2bJ&#10;AOi9TPI0PUsGbZmxmnLnYPd2OsSLiN+2nPqPbeu4R7LBEJuPo43jKozJ4oLUa0tMJ+guDPIPUfRE&#10;KHB6gLolnqCNFb9A9YJa7XTrT6juE922gvKYA2STpT9lc98Rw2MuUBxnDmVy/w+Wfth+skiwBp9i&#10;pEgPFD3w0aNrPaIyVGcwrgajewNmfoRtYDlm6sydpl8cUvqmI2rNr6zVQ8cJg+iycDM5ujrhuACy&#10;Gt5rBm7IxusINLa2D6WDYiBAB5YeD8yEUChszou0zKs5RhTOTss0h1/0Qer9dWOdf8t1j8KkwRao&#10;j/Bke+d8CIfUe5PgzWkp2FJIGRd2vbqRFm0JyGQZvx36CzOpgrHS4dqEOO1AlOAjnIV4I+1PVZYX&#10;6XVezZZn5fmsWBbzWXWelrM0q66rs7Soitvl9xBgVtSdYIyrO6H4XoJZ8XcU75phEk8UIRoaXM3z&#10;+cTRH5NM4/e7JHvhoSOl6BtcHoxIHZh9oxikTWpPhJzmycvwY5WhBvv/WJWog0D9JAI/rsYouDx4&#10;DxpZafYIwrAaaAP24TWBSaftN4wG6MwGu68bYjlG8p0CcVVZUYRWjotifp7Dwh6frI5PiKIA1WCP&#10;0TS98VP7b4wV6w48TXJW+goE2YooleeodjKG7os57V6K0N7H62j1/J4tfgAAAP//AwBQSwMEFAAG&#10;AAgAAAAhAK5/OW7gAAAADAEAAA8AAABkcnMvZG93bnJldi54bWxMj9FOg0AQRd9N/IfNmPhi2gWE&#10;gpSlURONr639gAGmQMruEnZb6N87PunjZE7uPbfYLXoQV5pcb42CcB2AIFPbpjetguP3xyoD4Tya&#10;BgdrSMGNHOzK+7sC88bOZk/Xg28FhxiXo4LO+zGX0tUdaXRrO5Lh38lOGj2fUyubCWcO14OMgmAj&#10;NfaGGzoc6b2j+ny4aAWnr/kpeZmrT39M9/HmDfu0sjelHh+W1y0IT4v/g+FXn9WhZKfKXkzjxKBg&#10;FcW8xSvIkugZBBNZlKYgKkbjJAxBloX8P6L8AQAA//8DAFBLAQItABQABgAIAAAAIQC2gziS/gAA&#10;AOEBAAATAAAAAAAAAAAAAAAAAAAAAABbQ29udGVudF9UeXBlc10ueG1sUEsBAi0AFAAGAAgAAAAh&#10;ADj9If/WAAAAlAEAAAsAAAAAAAAAAAAAAAAALwEAAF9yZWxzLy5yZWxzUEsBAi0AFAAGAAgAAAAh&#10;AGGVksKFAgAAFwUAAA4AAAAAAAAAAAAAAAAALgIAAGRycy9lMm9Eb2MueG1sUEsBAi0AFAAGAAgA&#10;AAAhAK5/OW7gAAAADAEAAA8AAAAAAAAAAAAAAAAA3wQAAGRycy9kb3ducmV2LnhtbFBLBQYAAAAA&#10;BAAEAPMAAADsBQAAAAA=&#10;" stroked="f">
                <v:textbox>
                  <w:txbxContent>
                    <w:p w:rsidR="00DB6CEA" w:rsidRDefault="00DB6CEA" w:rsidP="00DB6CEA"/>
                  </w:txbxContent>
                </v:textbox>
              </v:shape>
            </w:pict>
          </mc:Fallback>
        </mc:AlternateContent>
      </w:r>
    </w:p>
    <w:p w:rsidR="00DB6CEA" w:rsidRPr="00E26856" w:rsidRDefault="00DB6CEA" w:rsidP="000439FE">
      <w:pPr>
        <w:spacing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sectPr w:rsidR="00DB6CEA" w:rsidRPr="00E26856" w:rsidSect="00E268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9F" w:rsidRDefault="00405A9F" w:rsidP="00A07551">
      <w:pPr>
        <w:spacing w:after="0" w:line="240" w:lineRule="auto"/>
      </w:pPr>
      <w:r>
        <w:separator/>
      </w:r>
    </w:p>
  </w:endnote>
  <w:endnote w:type="continuationSeparator" w:id="0">
    <w:p w:rsidR="00405A9F" w:rsidRDefault="00405A9F" w:rsidP="00A0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3C" w:rsidRDefault="006768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83805"/>
      <w:docPartObj>
        <w:docPartGallery w:val="Page Numbers (Bottom of Page)"/>
        <w:docPartUnique/>
      </w:docPartObj>
    </w:sdtPr>
    <w:sdtEndPr/>
    <w:sdtContent>
      <w:p w:rsidR="00A07551" w:rsidRDefault="00A075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D19">
          <w:rPr>
            <w:noProof/>
          </w:rPr>
          <w:t>2</w:t>
        </w:r>
        <w:r>
          <w:fldChar w:fldCharType="end"/>
        </w:r>
      </w:p>
    </w:sdtContent>
  </w:sdt>
  <w:p w:rsidR="00A07551" w:rsidRDefault="00A0755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3C" w:rsidRDefault="006768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9F" w:rsidRDefault="00405A9F" w:rsidP="00A07551">
      <w:pPr>
        <w:spacing w:after="0" w:line="240" w:lineRule="auto"/>
      </w:pPr>
      <w:r>
        <w:separator/>
      </w:r>
    </w:p>
  </w:footnote>
  <w:footnote w:type="continuationSeparator" w:id="0">
    <w:p w:rsidR="00405A9F" w:rsidRDefault="00405A9F" w:rsidP="00A0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3C" w:rsidRDefault="006768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3C" w:rsidRDefault="0067683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3C" w:rsidRDefault="006768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A39"/>
    <w:multiLevelType w:val="hybridMultilevel"/>
    <w:tmpl w:val="BFCA23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6F35"/>
    <w:multiLevelType w:val="hybridMultilevel"/>
    <w:tmpl w:val="2F568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4FD2"/>
    <w:multiLevelType w:val="hybridMultilevel"/>
    <w:tmpl w:val="0800677C"/>
    <w:lvl w:ilvl="0" w:tplc="5A98FDAA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E517F"/>
    <w:multiLevelType w:val="hybridMultilevel"/>
    <w:tmpl w:val="8AD80B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158A6"/>
    <w:multiLevelType w:val="hybridMultilevel"/>
    <w:tmpl w:val="5CA49E24"/>
    <w:lvl w:ilvl="0" w:tplc="ACB402B6">
      <w:start w:val="1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D0F18"/>
    <w:multiLevelType w:val="hybridMultilevel"/>
    <w:tmpl w:val="472E05C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2F"/>
    <w:rsid w:val="0001610F"/>
    <w:rsid w:val="0002031C"/>
    <w:rsid w:val="00027362"/>
    <w:rsid w:val="000303A5"/>
    <w:rsid w:val="000351A6"/>
    <w:rsid w:val="000414CA"/>
    <w:rsid w:val="000439FE"/>
    <w:rsid w:val="00051F4B"/>
    <w:rsid w:val="00054422"/>
    <w:rsid w:val="00055BB1"/>
    <w:rsid w:val="00063DB7"/>
    <w:rsid w:val="000748BA"/>
    <w:rsid w:val="00077A49"/>
    <w:rsid w:val="00083E33"/>
    <w:rsid w:val="00085499"/>
    <w:rsid w:val="0009099F"/>
    <w:rsid w:val="000B216F"/>
    <w:rsid w:val="000C28C8"/>
    <w:rsid w:val="000C33F1"/>
    <w:rsid w:val="000D28DA"/>
    <w:rsid w:val="00107F36"/>
    <w:rsid w:val="00115AEB"/>
    <w:rsid w:val="00122B23"/>
    <w:rsid w:val="00151016"/>
    <w:rsid w:val="00153615"/>
    <w:rsid w:val="00156B44"/>
    <w:rsid w:val="00163890"/>
    <w:rsid w:val="0017661D"/>
    <w:rsid w:val="001A35F0"/>
    <w:rsid w:val="001B2D49"/>
    <w:rsid w:val="001C7310"/>
    <w:rsid w:val="001D0BAD"/>
    <w:rsid w:val="001D2389"/>
    <w:rsid w:val="001D34FB"/>
    <w:rsid w:val="001D5E25"/>
    <w:rsid w:val="001D715A"/>
    <w:rsid w:val="001E6DE1"/>
    <w:rsid w:val="001E7CFB"/>
    <w:rsid w:val="001F501F"/>
    <w:rsid w:val="00211108"/>
    <w:rsid w:val="002209B4"/>
    <w:rsid w:val="00220E93"/>
    <w:rsid w:val="00223305"/>
    <w:rsid w:val="00251C38"/>
    <w:rsid w:val="0026615B"/>
    <w:rsid w:val="00295ECE"/>
    <w:rsid w:val="002B7BFC"/>
    <w:rsid w:val="002C0FF1"/>
    <w:rsid w:val="002C1810"/>
    <w:rsid w:val="002D6DE5"/>
    <w:rsid w:val="002E4DA2"/>
    <w:rsid w:val="002F378B"/>
    <w:rsid w:val="00310D8D"/>
    <w:rsid w:val="003162E6"/>
    <w:rsid w:val="00331092"/>
    <w:rsid w:val="00341D31"/>
    <w:rsid w:val="0036625D"/>
    <w:rsid w:val="003704C0"/>
    <w:rsid w:val="00371262"/>
    <w:rsid w:val="00373EB3"/>
    <w:rsid w:val="00382700"/>
    <w:rsid w:val="00393E5F"/>
    <w:rsid w:val="003A476A"/>
    <w:rsid w:val="003B512F"/>
    <w:rsid w:val="003B7B61"/>
    <w:rsid w:val="003D4A66"/>
    <w:rsid w:val="003E0307"/>
    <w:rsid w:val="003E0343"/>
    <w:rsid w:val="003F578F"/>
    <w:rsid w:val="003F687C"/>
    <w:rsid w:val="00405A9F"/>
    <w:rsid w:val="00416E2D"/>
    <w:rsid w:val="00427085"/>
    <w:rsid w:val="00427FCA"/>
    <w:rsid w:val="00434568"/>
    <w:rsid w:val="004419DC"/>
    <w:rsid w:val="00470475"/>
    <w:rsid w:val="004B096B"/>
    <w:rsid w:val="004B7066"/>
    <w:rsid w:val="004C2699"/>
    <w:rsid w:val="004C580E"/>
    <w:rsid w:val="004C5D19"/>
    <w:rsid w:val="004D5369"/>
    <w:rsid w:val="004D6F78"/>
    <w:rsid w:val="004E0B4C"/>
    <w:rsid w:val="004E3BD7"/>
    <w:rsid w:val="00500B67"/>
    <w:rsid w:val="0050630C"/>
    <w:rsid w:val="0051137B"/>
    <w:rsid w:val="005438E3"/>
    <w:rsid w:val="00547FC9"/>
    <w:rsid w:val="00553111"/>
    <w:rsid w:val="005654F8"/>
    <w:rsid w:val="00577D4B"/>
    <w:rsid w:val="00585CE8"/>
    <w:rsid w:val="0059483C"/>
    <w:rsid w:val="005A6AC3"/>
    <w:rsid w:val="005A7245"/>
    <w:rsid w:val="005B5559"/>
    <w:rsid w:val="005B6D1D"/>
    <w:rsid w:val="005C1C9C"/>
    <w:rsid w:val="005C218B"/>
    <w:rsid w:val="005C532D"/>
    <w:rsid w:val="005D021F"/>
    <w:rsid w:val="005E1650"/>
    <w:rsid w:val="005E3DE8"/>
    <w:rsid w:val="005F2D63"/>
    <w:rsid w:val="00605194"/>
    <w:rsid w:val="00630BBB"/>
    <w:rsid w:val="006515FA"/>
    <w:rsid w:val="00655263"/>
    <w:rsid w:val="00662455"/>
    <w:rsid w:val="00667BAC"/>
    <w:rsid w:val="006721D0"/>
    <w:rsid w:val="006724AE"/>
    <w:rsid w:val="006755E1"/>
    <w:rsid w:val="00676579"/>
    <w:rsid w:val="0067683C"/>
    <w:rsid w:val="006768DB"/>
    <w:rsid w:val="00677EF0"/>
    <w:rsid w:val="00680EFE"/>
    <w:rsid w:val="00681FC8"/>
    <w:rsid w:val="00685F66"/>
    <w:rsid w:val="006954D3"/>
    <w:rsid w:val="006967AD"/>
    <w:rsid w:val="006E740D"/>
    <w:rsid w:val="006E7ED3"/>
    <w:rsid w:val="00703ED5"/>
    <w:rsid w:val="00710C0B"/>
    <w:rsid w:val="00731C7C"/>
    <w:rsid w:val="00736AE8"/>
    <w:rsid w:val="00761F1C"/>
    <w:rsid w:val="007716A6"/>
    <w:rsid w:val="0078560E"/>
    <w:rsid w:val="007A0FBB"/>
    <w:rsid w:val="007A6544"/>
    <w:rsid w:val="007B077A"/>
    <w:rsid w:val="007C2D32"/>
    <w:rsid w:val="007C4F84"/>
    <w:rsid w:val="007D052D"/>
    <w:rsid w:val="007D4B3A"/>
    <w:rsid w:val="007E394A"/>
    <w:rsid w:val="007F3DE1"/>
    <w:rsid w:val="007F7E6A"/>
    <w:rsid w:val="00811878"/>
    <w:rsid w:val="008138D8"/>
    <w:rsid w:val="00813BBE"/>
    <w:rsid w:val="0083315A"/>
    <w:rsid w:val="00841AB5"/>
    <w:rsid w:val="008450EE"/>
    <w:rsid w:val="00854C5C"/>
    <w:rsid w:val="00860248"/>
    <w:rsid w:val="00872EE2"/>
    <w:rsid w:val="00873131"/>
    <w:rsid w:val="00875883"/>
    <w:rsid w:val="008D0855"/>
    <w:rsid w:val="008D3654"/>
    <w:rsid w:val="008E1558"/>
    <w:rsid w:val="008E3981"/>
    <w:rsid w:val="008E7225"/>
    <w:rsid w:val="008F48F8"/>
    <w:rsid w:val="00901CCE"/>
    <w:rsid w:val="00904F8A"/>
    <w:rsid w:val="0091299B"/>
    <w:rsid w:val="0091760B"/>
    <w:rsid w:val="00940BA9"/>
    <w:rsid w:val="00957801"/>
    <w:rsid w:val="00962AE1"/>
    <w:rsid w:val="00966A38"/>
    <w:rsid w:val="009739F2"/>
    <w:rsid w:val="00974BF7"/>
    <w:rsid w:val="00975862"/>
    <w:rsid w:val="00982AAB"/>
    <w:rsid w:val="00984955"/>
    <w:rsid w:val="0099151A"/>
    <w:rsid w:val="00994D1C"/>
    <w:rsid w:val="00997618"/>
    <w:rsid w:val="009A7F0A"/>
    <w:rsid w:val="009C1329"/>
    <w:rsid w:val="009E0FFC"/>
    <w:rsid w:val="009E1F50"/>
    <w:rsid w:val="009F1D0D"/>
    <w:rsid w:val="00A02ED8"/>
    <w:rsid w:val="00A05270"/>
    <w:rsid w:val="00A07551"/>
    <w:rsid w:val="00A17C97"/>
    <w:rsid w:val="00A260A7"/>
    <w:rsid w:val="00A40932"/>
    <w:rsid w:val="00A438D4"/>
    <w:rsid w:val="00A44BF5"/>
    <w:rsid w:val="00A6353B"/>
    <w:rsid w:val="00A715B1"/>
    <w:rsid w:val="00A972EA"/>
    <w:rsid w:val="00AB1FDC"/>
    <w:rsid w:val="00AC0092"/>
    <w:rsid w:val="00AC0950"/>
    <w:rsid w:val="00AC15FF"/>
    <w:rsid w:val="00AE7C68"/>
    <w:rsid w:val="00AF64A4"/>
    <w:rsid w:val="00B11D07"/>
    <w:rsid w:val="00B17636"/>
    <w:rsid w:val="00B2027F"/>
    <w:rsid w:val="00B2451D"/>
    <w:rsid w:val="00B37A11"/>
    <w:rsid w:val="00B47EFE"/>
    <w:rsid w:val="00B51B3E"/>
    <w:rsid w:val="00B71947"/>
    <w:rsid w:val="00B751E8"/>
    <w:rsid w:val="00B918C0"/>
    <w:rsid w:val="00B91A02"/>
    <w:rsid w:val="00B92ABF"/>
    <w:rsid w:val="00BA2CB1"/>
    <w:rsid w:val="00BA52AC"/>
    <w:rsid w:val="00BA6486"/>
    <w:rsid w:val="00BA6F03"/>
    <w:rsid w:val="00BB5962"/>
    <w:rsid w:val="00BB5A25"/>
    <w:rsid w:val="00BC11BF"/>
    <w:rsid w:val="00BC494E"/>
    <w:rsid w:val="00BD15B3"/>
    <w:rsid w:val="00BD170F"/>
    <w:rsid w:val="00BE0C55"/>
    <w:rsid w:val="00C01295"/>
    <w:rsid w:val="00C07B13"/>
    <w:rsid w:val="00C1432C"/>
    <w:rsid w:val="00C1449D"/>
    <w:rsid w:val="00C14910"/>
    <w:rsid w:val="00C20D2A"/>
    <w:rsid w:val="00C35218"/>
    <w:rsid w:val="00C365E1"/>
    <w:rsid w:val="00C44E96"/>
    <w:rsid w:val="00C45150"/>
    <w:rsid w:val="00C63E3F"/>
    <w:rsid w:val="00C67769"/>
    <w:rsid w:val="00C96F4E"/>
    <w:rsid w:val="00CA4871"/>
    <w:rsid w:val="00CB3447"/>
    <w:rsid w:val="00CC2179"/>
    <w:rsid w:val="00CD1307"/>
    <w:rsid w:val="00CD755B"/>
    <w:rsid w:val="00CE1D42"/>
    <w:rsid w:val="00CE2525"/>
    <w:rsid w:val="00CE4D37"/>
    <w:rsid w:val="00CF51E6"/>
    <w:rsid w:val="00CF5630"/>
    <w:rsid w:val="00D01280"/>
    <w:rsid w:val="00D305BC"/>
    <w:rsid w:val="00D36E72"/>
    <w:rsid w:val="00D419BB"/>
    <w:rsid w:val="00D47D35"/>
    <w:rsid w:val="00D536A0"/>
    <w:rsid w:val="00D73975"/>
    <w:rsid w:val="00DA0665"/>
    <w:rsid w:val="00DA64D9"/>
    <w:rsid w:val="00DA671F"/>
    <w:rsid w:val="00DB6CEA"/>
    <w:rsid w:val="00DC61E9"/>
    <w:rsid w:val="00DD32A2"/>
    <w:rsid w:val="00DD7373"/>
    <w:rsid w:val="00DE03E1"/>
    <w:rsid w:val="00E073EF"/>
    <w:rsid w:val="00E11FBE"/>
    <w:rsid w:val="00E12221"/>
    <w:rsid w:val="00E21A11"/>
    <w:rsid w:val="00E26856"/>
    <w:rsid w:val="00E36726"/>
    <w:rsid w:val="00E40CDB"/>
    <w:rsid w:val="00E5290A"/>
    <w:rsid w:val="00E71F89"/>
    <w:rsid w:val="00E72F1B"/>
    <w:rsid w:val="00E75108"/>
    <w:rsid w:val="00E75638"/>
    <w:rsid w:val="00E76434"/>
    <w:rsid w:val="00E76C71"/>
    <w:rsid w:val="00E77637"/>
    <w:rsid w:val="00E847E8"/>
    <w:rsid w:val="00E958B8"/>
    <w:rsid w:val="00EA3B0C"/>
    <w:rsid w:val="00EA6E0A"/>
    <w:rsid w:val="00EB79FA"/>
    <w:rsid w:val="00ED05A0"/>
    <w:rsid w:val="00ED0E0F"/>
    <w:rsid w:val="00ED7C50"/>
    <w:rsid w:val="00EE00C8"/>
    <w:rsid w:val="00EF2115"/>
    <w:rsid w:val="00EF27E2"/>
    <w:rsid w:val="00EF7C05"/>
    <w:rsid w:val="00F1531E"/>
    <w:rsid w:val="00F32454"/>
    <w:rsid w:val="00F5011E"/>
    <w:rsid w:val="00F539E6"/>
    <w:rsid w:val="00F55458"/>
    <w:rsid w:val="00F6223F"/>
    <w:rsid w:val="00F812C6"/>
    <w:rsid w:val="00FA6AF7"/>
    <w:rsid w:val="00FB2122"/>
    <w:rsid w:val="00FB5020"/>
    <w:rsid w:val="00FC00D3"/>
    <w:rsid w:val="00FC4D56"/>
    <w:rsid w:val="00FE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0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A6544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5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12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7A65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rsid w:val="00441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4419DC"/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85C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5C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5C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5C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5CE8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585C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5F2D63"/>
    <w:pPr>
      <w:ind w:left="720"/>
      <w:contextualSpacing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551"/>
  </w:style>
  <w:style w:type="paragraph" w:styleId="Pieddepage">
    <w:name w:val="footer"/>
    <w:basedOn w:val="Normal"/>
    <w:link w:val="PieddepageCar"/>
    <w:uiPriority w:val="99"/>
    <w:unhideWhenUsed/>
    <w:rsid w:val="00A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551"/>
  </w:style>
  <w:style w:type="paragraph" w:styleId="NormalWeb">
    <w:name w:val="Normal (Web)"/>
    <w:basedOn w:val="Normal"/>
    <w:uiPriority w:val="99"/>
    <w:semiHidden/>
    <w:unhideWhenUsed/>
    <w:rsid w:val="001E7C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80E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21A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1A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0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A6544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5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12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7A65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rsid w:val="00441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4419DC"/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85C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5C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5C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5C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5CE8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585C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5F2D63"/>
    <w:pPr>
      <w:ind w:left="720"/>
      <w:contextualSpacing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551"/>
  </w:style>
  <w:style w:type="paragraph" w:styleId="Pieddepage">
    <w:name w:val="footer"/>
    <w:basedOn w:val="Normal"/>
    <w:link w:val="PieddepageCar"/>
    <w:uiPriority w:val="99"/>
    <w:unhideWhenUsed/>
    <w:rsid w:val="00A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551"/>
  </w:style>
  <w:style w:type="paragraph" w:styleId="NormalWeb">
    <w:name w:val="Normal (Web)"/>
    <w:basedOn w:val="Normal"/>
    <w:uiPriority w:val="99"/>
    <w:semiHidden/>
    <w:unhideWhenUsed/>
    <w:rsid w:val="001E7C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80E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21A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1A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1FB4-44F7-4756-A24F-06A664A7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DVRD</dc:creator>
  <cp:lastModifiedBy>ZEMBA Prosper</cp:lastModifiedBy>
  <cp:revision>28</cp:revision>
  <cp:lastPrinted>2018-10-09T11:13:00Z</cp:lastPrinted>
  <dcterms:created xsi:type="dcterms:W3CDTF">2018-10-09T09:02:00Z</dcterms:created>
  <dcterms:modified xsi:type="dcterms:W3CDTF">2018-10-09T12:07:00Z</dcterms:modified>
</cp:coreProperties>
</file>