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176" w:tblpY="-3"/>
        <w:tblW w:w="5000" w:type="pct"/>
        <w:tblLook w:val="04A0" w:firstRow="1" w:lastRow="0" w:firstColumn="1" w:lastColumn="0" w:noHBand="0" w:noVBand="1"/>
      </w:tblPr>
      <w:tblGrid>
        <w:gridCol w:w="4548"/>
        <w:gridCol w:w="3473"/>
        <w:gridCol w:w="2491"/>
      </w:tblGrid>
      <w:tr w:rsidR="00F02444" w:rsidRPr="008643F3" w14:paraId="2BCECD0A" w14:textId="77777777" w:rsidTr="004021DA">
        <w:trPr>
          <w:trHeight w:val="1465"/>
        </w:trPr>
        <w:tc>
          <w:tcPr>
            <w:tcW w:w="2163" w:type="pct"/>
          </w:tcPr>
          <w:p w14:paraId="42E3C3DC" w14:textId="29897146" w:rsidR="00F02444" w:rsidRPr="005763E7" w:rsidRDefault="00F02444" w:rsidP="004021DA">
            <w:pPr>
              <w:spacing w:after="0"/>
              <w:jc w:val="center"/>
              <w:rPr>
                <w:rFonts w:ascii="Corbel" w:hAnsi="Corbel"/>
                <w:b/>
                <w:sz w:val="24"/>
                <w:szCs w:val="24"/>
              </w:rPr>
            </w:pPr>
            <w:bookmarkStart w:id="0" w:name="_Hlk132112216"/>
            <w:bookmarkStart w:id="1" w:name="_Hlk58778367"/>
            <w:r w:rsidRPr="005763E7">
              <w:rPr>
                <w:rFonts w:ascii="Corbel" w:hAnsi="Corbel"/>
                <w:b/>
                <w:sz w:val="24"/>
                <w:szCs w:val="24"/>
              </w:rPr>
              <w:t xml:space="preserve">MINISTERE </w:t>
            </w:r>
            <w:r w:rsidR="00A9639B" w:rsidRPr="00A9639B">
              <w:rPr>
                <w:rFonts w:ascii="Corbel" w:hAnsi="Corbel"/>
                <w:b/>
                <w:sz w:val="24"/>
                <w:szCs w:val="24"/>
              </w:rPr>
              <w:t>DE L’AGRICULTURE, DES RESSOURCES ANIMALES ET HALIEUTIQUES</w:t>
            </w:r>
          </w:p>
          <w:bookmarkEnd w:id="0"/>
          <w:p w14:paraId="36DDAB76" w14:textId="77777777" w:rsidR="00F02444" w:rsidRDefault="00F02444" w:rsidP="004021DA">
            <w:pPr>
              <w:spacing w:after="0"/>
              <w:jc w:val="center"/>
              <w:rPr>
                <w:bCs/>
                <w:sz w:val="23"/>
                <w:szCs w:val="23"/>
              </w:rPr>
            </w:pPr>
            <w:r w:rsidRPr="000B307E">
              <w:rPr>
                <w:bCs/>
                <w:sz w:val="23"/>
                <w:szCs w:val="23"/>
              </w:rPr>
              <w:t>---------</w:t>
            </w:r>
          </w:p>
          <w:p w14:paraId="21CE31CE" w14:textId="1749CF95" w:rsidR="00A9639B" w:rsidRPr="00A9639B" w:rsidRDefault="00A9639B" w:rsidP="004021DA">
            <w:pPr>
              <w:spacing w:after="0"/>
              <w:jc w:val="center"/>
              <w:rPr>
                <w:rFonts w:ascii="Corbel" w:hAnsi="Corbel"/>
                <w:b/>
                <w:sz w:val="24"/>
                <w:szCs w:val="24"/>
              </w:rPr>
            </w:pPr>
            <w:r w:rsidRPr="00A9639B">
              <w:rPr>
                <w:rFonts w:ascii="Corbel" w:hAnsi="Corbel"/>
                <w:b/>
                <w:sz w:val="24"/>
                <w:szCs w:val="24"/>
              </w:rPr>
              <w:t>SECRETARIAT GENERAL</w:t>
            </w:r>
          </w:p>
          <w:p w14:paraId="71078DDA" w14:textId="2E2953DC" w:rsidR="00F02444" w:rsidRPr="00BF5A6D" w:rsidRDefault="00F02444" w:rsidP="00BF5A6D">
            <w:pPr>
              <w:spacing w:after="0"/>
              <w:jc w:val="center"/>
              <w:rPr>
                <w:bCs/>
                <w:sz w:val="23"/>
                <w:szCs w:val="23"/>
              </w:rPr>
            </w:pPr>
          </w:p>
          <w:p w14:paraId="49D9E90B" w14:textId="77777777" w:rsidR="00F02444" w:rsidRDefault="00F02444" w:rsidP="004021DA">
            <w:pPr>
              <w:spacing w:after="0"/>
              <w:jc w:val="center"/>
              <w:rPr>
                <w:rFonts w:ascii="Corbel" w:hAnsi="Corbel"/>
                <w:b/>
                <w:sz w:val="24"/>
                <w:szCs w:val="24"/>
              </w:rPr>
            </w:pPr>
          </w:p>
          <w:p w14:paraId="47CE26C8" w14:textId="77777777" w:rsidR="00F02444" w:rsidRDefault="00F02444" w:rsidP="004021DA">
            <w:pPr>
              <w:spacing w:after="0"/>
              <w:jc w:val="center"/>
              <w:rPr>
                <w:rFonts w:ascii="Corbel" w:hAnsi="Corbel"/>
                <w:b/>
                <w:sz w:val="24"/>
                <w:szCs w:val="24"/>
              </w:rPr>
            </w:pPr>
          </w:p>
          <w:p w14:paraId="4AB2B40D" w14:textId="77777777" w:rsidR="00F02444" w:rsidRDefault="00F02444" w:rsidP="004021DA">
            <w:pPr>
              <w:spacing w:after="0"/>
              <w:jc w:val="center"/>
              <w:rPr>
                <w:rFonts w:ascii="Corbel" w:hAnsi="Corbel"/>
                <w:b/>
                <w:sz w:val="24"/>
                <w:szCs w:val="24"/>
              </w:rPr>
            </w:pPr>
          </w:p>
          <w:p w14:paraId="44B2380E" w14:textId="77777777" w:rsidR="00F02444" w:rsidRPr="000B307E" w:rsidRDefault="00F02444" w:rsidP="004021DA">
            <w:pPr>
              <w:spacing w:after="0"/>
              <w:jc w:val="center"/>
              <w:rPr>
                <w:bCs/>
                <w:sz w:val="23"/>
                <w:szCs w:val="23"/>
              </w:rPr>
            </w:pPr>
          </w:p>
        </w:tc>
        <w:tc>
          <w:tcPr>
            <w:tcW w:w="1652" w:type="pct"/>
          </w:tcPr>
          <w:p w14:paraId="041D490E" w14:textId="77777777" w:rsidR="00F02444" w:rsidRPr="000B307E" w:rsidRDefault="00F02444" w:rsidP="004021DA">
            <w:pPr>
              <w:spacing w:after="0"/>
              <w:jc w:val="center"/>
              <w:rPr>
                <w:bCs/>
                <w:sz w:val="23"/>
                <w:szCs w:val="23"/>
              </w:rPr>
            </w:pPr>
            <w:r w:rsidRPr="000B307E">
              <w:rPr>
                <w:noProof/>
                <w:sz w:val="23"/>
                <w:szCs w:val="23"/>
                <w:lang w:eastAsia="fr-FR"/>
              </w:rPr>
              <w:drawing>
                <wp:inline distT="0" distB="0" distL="0" distR="0" wp14:anchorId="0368E4C4" wp14:editId="6A1CF776">
                  <wp:extent cx="960120" cy="922020"/>
                  <wp:effectExtent l="0" t="0" r="0" b="0"/>
                  <wp:docPr id="2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22020"/>
                          </a:xfrm>
                          <a:prstGeom prst="rect">
                            <a:avLst/>
                          </a:prstGeom>
                          <a:noFill/>
                          <a:ln>
                            <a:noFill/>
                          </a:ln>
                        </pic:spPr>
                      </pic:pic>
                    </a:graphicData>
                  </a:graphic>
                </wp:inline>
              </w:drawing>
            </w:r>
          </w:p>
        </w:tc>
        <w:tc>
          <w:tcPr>
            <w:tcW w:w="1185" w:type="pct"/>
          </w:tcPr>
          <w:p w14:paraId="72885B00" w14:textId="77777777" w:rsidR="00F02444" w:rsidRPr="005763E7" w:rsidRDefault="00F02444" w:rsidP="00FC1484">
            <w:pPr>
              <w:spacing w:after="0" w:line="240" w:lineRule="auto"/>
              <w:jc w:val="center"/>
              <w:rPr>
                <w:rFonts w:ascii="Corbel" w:hAnsi="Corbel"/>
                <w:b/>
                <w:sz w:val="28"/>
                <w:szCs w:val="28"/>
              </w:rPr>
            </w:pPr>
            <w:r w:rsidRPr="005763E7">
              <w:rPr>
                <w:rFonts w:ascii="Corbel" w:hAnsi="Corbel"/>
                <w:b/>
                <w:sz w:val="28"/>
                <w:szCs w:val="28"/>
              </w:rPr>
              <w:t>BURKINA FASO</w:t>
            </w:r>
          </w:p>
          <w:p w14:paraId="741802B0" w14:textId="36BAF497" w:rsidR="00F02444" w:rsidRPr="005763E7" w:rsidRDefault="00F02444" w:rsidP="00FC1484">
            <w:pPr>
              <w:spacing w:after="0" w:line="240" w:lineRule="auto"/>
              <w:jc w:val="center"/>
              <w:rPr>
                <w:rFonts w:ascii="Corbel" w:hAnsi="Corbel"/>
                <w:b/>
                <w:sz w:val="28"/>
                <w:szCs w:val="28"/>
              </w:rPr>
            </w:pPr>
            <w:r w:rsidRPr="005763E7">
              <w:rPr>
                <w:rFonts w:ascii="Corbel" w:hAnsi="Corbel"/>
                <w:b/>
                <w:sz w:val="28"/>
                <w:szCs w:val="28"/>
              </w:rPr>
              <w:t>--------</w:t>
            </w:r>
          </w:p>
          <w:p w14:paraId="582C0529" w14:textId="77777777" w:rsidR="00F02444" w:rsidRPr="005E1CFE" w:rsidRDefault="00F02444" w:rsidP="00FC1484">
            <w:pPr>
              <w:spacing w:after="0" w:line="240" w:lineRule="auto"/>
              <w:jc w:val="center"/>
              <w:rPr>
                <w:bCs/>
                <w:i/>
                <w:iCs/>
                <w:sz w:val="24"/>
                <w:szCs w:val="24"/>
              </w:rPr>
            </w:pPr>
            <w:r w:rsidRPr="005E1CFE">
              <w:rPr>
                <w:rFonts w:ascii="Corbel" w:hAnsi="Corbel"/>
                <w:b/>
                <w:i/>
                <w:iCs/>
                <w:sz w:val="24"/>
                <w:szCs w:val="24"/>
              </w:rPr>
              <w:t>La Patrie ou la Mort, Nous vaincrons</w:t>
            </w:r>
          </w:p>
        </w:tc>
      </w:tr>
      <w:bookmarkEnd w:id="1"/>
    </w:tbl>
    <w:p w14:paraId="379CB5A0" w14:textId="77777777" w:rsidR="00F02444" w:rsidRPr="00A9639B" w:rsidRDefault="00F02444" w:rsidP="00A9639B">
      <w:pPr>
        <w:jc w:val="center"/>
        <w:rPr>
          <w:rFonts w:ascii="Corbel" w:hAnsi="Corbel"/>
          <w:b/>
          <w:sz w:val="24"/>
          <w:szCs w:val="24"/>
        </w:rPr>
      </w:pPr>
    </w:p>
    <w:p w14:paraId="33A31DC7" w14:textId="74ED1386" w:rsidR="00A9639B" w:rsidRPr="00A9639B" w:rsidRDefault="00AA40A5" w:rsidP="00A9639B">
      <w:pPr>
        <w:jc w:val="center"/>
        <w:rPr>
          <w:rFonts w:ascii="Corbel" w:hAnsi="Corbel"/>
          <w:b/>
          <w:sz w:val="24"/>
          <w:szCs w:val="24"/>
        </w:rPr>
      </w:pPr>
      <w:r w:rsidRPr="00E30429">
        <w:rPr>
          <w:rFonts w:ascii="Corbel" w:hAnsi="Corbel"/>
          <w:b/>
          <w:sz w:val="24"/>
          <w:szCs w:val="24"/>
        </w:rPr>
        <w:t xml:space="preserve"> </w:t>
      </w:r>
      <w:r w:rsidR="00A9639B" w:rsidRPr="00E30429">
        <w:rPr>
          <w:rFonts w:ascii="Corbel" w:hAnsi="Corbel"/>
          <w:b/>
          <w:sz w:val="24"/>
          <w:szCs w:val="24"/>
        </w:rPr>
        <w:t>PROJET</w:t>
      </w:r>
      <w:r w:rsidR="00E30429">
        <w:rPr>
          <w:rFonts w:ascii="Corbel" w:hAnsi="Corbel"/>
          <w:b/>
          <w:sz w:val="24"/>
          <w:szCs w:val="24"/>
        </w:rPr>
        <w:t xml:space="preserve"> </w:t>
      </w:r>
      <w:r w:rsidR="00A9639B" w:rsidRPr="00A9639B">
        <w:rPr>
          <w:rFonts w:ascii="Corbel" w:hAnsi="Corbel"/>
          <w:b/>
          <w:sz w:val="24"/>
          <w:szCs w:val="24"/>
        </w:rPr>
        <w:t>D'APPUI A LA TRANSFORMATION DE L'AGRICULTURE AU BURKINA FASO (</w:t>
      </w:r>
      <w:r w:rsidR="00A9639B" w:rsidRPr="00E30429">
        <w:rPr>
          <w:rFonts w:ascii="Corbel" w:hAnsi="Corbel"/>
          <w:b/>
          <w:sz w:val="24"/>
          <w:szCs w:val="24"/>
        </w:rPr>
        <w:t>PATA-B</w:t>
      </w:r>
      <w:r w:rsidR="00A9639B" w:rsidRPr="00A9639B">
        <w:rPr>
          <w:rFonts w:ascii="Corbel" w:hAnsi="Corbel"/>
          <w:b/>
          <w:sz w:val="24"/>
          <w:szCs w:val="24"/>
        </w:rPr>
        <w:t>F - P507256)</w:t>
      </w:r>
    </w:p>
    <w:p w14:paraId="11F08F6C" w14:textId="13BA380F" w:rsidR="00F02444" w:rsidRDefault="00F02444" w:rsidP="00F02444">
      <w:pPr>
        <w:jc w:val="center"/>
        <w:rPr>
          <w:rFonts w:ascii="Corbel" w:hAnsi="Corbel"/>
          <w:b/>
          <w:bCs/>
          <w:sz w:val="24"/>
          <w:szCs w:val="24"/>
        </w:rPr>
      </w:pPr>
    </w:p>
    <w:p w14:paraId="5CEC1CA4" w14:textId="77777777" w:rsidR="00E804FB" w:rsidRPr="007C5AE2" w:rsidRDefault="00E804FB" w:rsidP="00F02444">
      <w:pPr>
        <w:jc w:val="center"/>
        <w:rPr>
          <w:rFonts w:ascii="Corbel" w:hAnsi="Corbel"/>
          <w:b/>
          <w:bCs/>
          <w:sz w:val="24"/>
          <w:szCs w:val="24"/>
        </w:rPr>
      </w:pPr>
    </w:p>
    <w:p w14:paraId="0BC6ED6C" w14:textId="14CEE2A4" w:rsidR="00F02444" w:rsidRPr="00302478" w:rsidRDefault="00F02444" w:rsidP="00816569">
      <w:pPr>
        <w:spacing w:after="0" w:line="240" w:lineRule="auto"/>
        <w:jc w:val="center"/>
        <w:rPr>
          <w:rFonts w:ascii="Corbel" w:hAnsi="Corbel"/>
          <w:b/>
          <w:bCs/>
          <w:color w:val="156082" w:themeColor="accent1"/>
          <w:sz w:val="48"/>
          <w:szCs w:val="48"/>
        </w:rPr>
      </w:pPr>
      <w:r>
        <w:rPr>
          <w:rFonts w:ascii="Corbel" w:hAnsi="Corbel"/>
          <w:b/>
          <w:color w:val="156082" w:themeColor="accent1"/>
          <w:sz w:val="48"/>
        </w:rPr>
        <w:t>PLAN D’ENGAGEMENT ENVIRONNEMENTAL ET SOCIAL</w:t>
      </w:r>
      <w:r w:rsidR="00816569">
        <w:rPr>
          <w:rFonts w:ascii="Corbel" w:hAnsi="Corbel"/>
          <w:b/>
          <w:color w:val="156082" w:themeColor="accent1"/>
          <w:sz w:val="48"/>
        </w:rPr>
        <w:t xml:space="preserve"> </w:t>
      </w:r>
      <w:r>
        <w:rPr>
          <w:rFonts w:ascii="Corbel" w:hAnsi="Corbel"/>
          <w:b/>
          <w:color w:val="156082" w:themeColor="accent1"/>
          <w:sz w:val="48"/>
        </w:rPr>
        <w:t xml:space="preserve">(PEES) </w:t>
      </w:r>
    </w:p>
    <w:p w14:paraId="470B97EA" w14:textId="77777777" w:rsidR="00A9639B" w:rsidRDefault="00F02444" w:rsidP="00F02444">
      <w:pPr>
        <w:jc w:val="center"/>
        <w:rPr>
          <w:rFonts w:ascii="Corbel" w:hAnsi="Corbel"/>
          <w:b/>
          <w:sz w:val="40"/>
        </w:rPr>
      </w:pPr>
      <w:r>
        <w:rPr>
          <w:rFonts w:ascii="Corbel" w:hAnsi="Corbel"/>
          <w:b/>
          <w:sz w:val="40"/>
        </w:rPr>
        <w:tab/>
      </w:r>
    </w:p>
    <w:p w14:paraId="722292CF" w14:textId="77777777" w:rsidR="00E804FB" w:rsidRDefault="00E804FB" w:rsidP="00F02444">
      <w:pPr>
        <w:jc w:val="center"/>
        <w:rPr>
          <w:rFonts w:ascii="Corbel" w:hAnsi="Corbel"/>
          <w:b/>
          <w:sz w:val="24"/>
          <w:szCs w:val="24"/>
        </w:rPr>
      </w:pPr>
    </w:p>
    <w:p w14:paraId="0F76E5D4" w14:textId="77777777" w:rsidR="00E804FB" w:rsidRDefault="00E804FB" w:rsidP="00F02444">
      <w:pPr>
        <w:jc w:val="center"/>
        <w:rPr>
          <w:rFonts w:ascii="Corbel" w:hAnsi="Corbel"/>
          <w:b/>
          <w:sz w:val="24"/>
          <w:szCs w:val="24"/>
        </w:rPr>
      </w:pPr>
    </w:p>
    <w:p w14:paraId="2FCDEA99" w14:textId="2CCF6627" w:rsidR="00F02444" w:rsidRDefault="00F02444" w:rsidP="00F02444">
      <w:pPr>
        <w:jc w:val="center"/>
        <w:rPr>
          <w:rFonts w:ascii="Corbel" w:hAnsi="Corbel"/>
          <w:b/>
          <w:sz w:val="12"/>
        </w:rPr>
      </w:pPr>
      <w:r w:rsidRPr="007C5AE2">
        <w:rPr>
          <w:rFonts w:ascii="Corbel" w:hAnsi="Corbel"/>
          <w:b/>
          <w:sz w:val="24"/>
          <w:szCs w:val="24"/>
        </w:rPr>
        <w:t xml:space="preserve">Version </w:t>
      </w:r>
      <w:r w:rsidR="000275E1">
        <w:rPr>
          <w:rFonts w:ascii="Corbel" w:hAnsi="Corbel"/>
          <w:b/>
          <w:sz w:val="24"/>
          <w:szCs w:val="24"/>
        </w:rPr>
        <w:t>Négociée</w:t>
      </w:r>
      <w:r>
        <w:rPr>
          <w:rStyle w:val="FootnoteReference"/>
          <w:rFonts w:ascii="Corbel" w:hAnsi="Corbel"/>
          <w:b/>
          <w:sz w:val="12"/>
        </w:rPr>
        <w:tab/>
      </w:r>
    </w:p>
    <w:p w14:paraId="730FFF38" w14:textId="77777777" w:rsidR="00BF5A6D" w:rsidRDefault="00BF5A6D" w:rsidP="00F02444">
      <w:pPr>
        <w:jc w:val="center"/>
        <w:rPr>
          <w:rFonts w:ascii="Corbel" w:hAnsi="Corbel"/>
          <w:b/>
          <w:sz w:val="12"/>
        </w:rPr>
      </w:pPr>
    </w:p>
    <w:p w14:paraId="199DA8C4" w14:textId="77777777" w:rsidR="00E804FB" w:rsidRDefault="00E804FB" w:rsidP="00A9639B">
      <w:pPr>
        <w:jc w:val="center"/>
        <w:rPr>
          <w:rFonts w:ascii="Corbel" w:hAnsi="Corbel"/>
          <w:b/>
          <w:sz w:val="24"/>
          <w:szCs w:val="24"/>
        </w:rPr>
      </w:pPr>
    </w:p>
    <w:p w14:paraId="130BC9F4" w14:textId="77777777" w:rsidR="00E804FB" w:rsidRDefault="00E804FB" w:rsidP="00A9639B">
      <w:pPr>
        <w:jc w:val="center"/>
        <w:rPr>
          <w:rFonts w:ascii="Corbel" w:hAnsi="Corbel"/>
          <w:b/>
          <w:sz w:val="24"/>
          <w:szCs w:val="24"/>
        </w:rPr>
      </w:pPr>
    </w:p>
    <w:p w14:paraId="6C1F0546" w14:textId="77777777" w:rsidR="00E804FB" w:rsidRDefault="00E804FB" w:rsidP="00A9639B">
      <w:pPr>
        <w:jc w:val="center"/>
        <w:rPr>
          <w:rFonts w:ascii="Corbel" w:hAnsi="Corbel"/>
          <w:b/>
          <w:sz w:val="24"/>
          <w:szCs w:val="24"/>
        </w:rPr>
      </w:pPr>
    </w:p>
    <w:p w14:paraId="689CA25B" w14:textId="590EEE0E" w:rsidR="00F02444" w:rsidRDefault="000275E1" w:rsidP="00A9639B">
      <w:pPr>
        <w:jc w:val="center"/>
        <w:rPr>
          <w:rFonts w:ascii="Calibri" w:hAnsi="Calibri"/>
          <w:b/>
        </w:rPr>
      </w:pPr>
      <w:r>
        <w:rPr>
          <w:rFonts w:ascii="Corbel" w:hAnsi="Corbel"/>
          <w:b/>
          <w:sz w:val="24"/>
          <w:szCs w:val="24"/>
        </w:rPr>
        <w:t xml:space="preserve">Janvier </w:t>
      </w:r>
      <w:r w:rsidR="00EC29AB">
        <w:rPr>
          <w:rFonts w:ascii="Corbel" w:hAnsi="Corbel"/>
          <w:b/>
          <w:sz w:val="24"/>
          <w:szCs w:val="24"/>
        </w:rPr>
        <w:t>202</w:t>
      </w:r>
      <w:r>
        <w:rPr>
          <w:rFonts w:ascii="Corbel" w:hAnsi="Corbel"/>
          <w:b/>
          <w:sz w:val="24"/>
          <w:szCs w:val="24"/>
        </w:rPr>
        <w:t>6</w:t>
      </w:r>
      <w:r w:rsidR="00F02444" w:rsidRPr="007C5AE2">
        <w:rPr>
          <w:rStyle w:val="FootnoteReference"/>
          <w:rFonts w:ascii="Corbel" w:hAnsi="Corbel"/>
          <w:b/>
          <w:sz w:val="24"/>
          <w:szCs w:val="24"/>
        </w:rPr>
        <w:t xml:space="preserve"> </w:t>
      </w:r>
      <w:r w:rsidR="00F02444">
        <w:rPr>
          <w:rFonts w:ascii="Calibri" w:hAnsi="Calibri"/>
          <w:b/>
        </w:rPr>
        <w:br w:type="page"/>
      </w:r>
    </w:p>
    <w:p w14:paraId="0267A9C9" w14:textId="77777777" w:rsidR="00305017" w:rsidRDefault="00305017" w:rsidP="00F02444">
      <w:pPr>
        <w:jc w:val="center"/>
        <w:rPr>
          <w:rFonts w:ascii="Calibri" w:hAnsi="Calibri"/>
          <w:b/>
        </w:rPr>
        <w:sectPr w:rsidR="00305017" w:rsidSect="004B38B1">
          <w:headerReference w:type="default" r:id="rId8"/>
          <w:footerReference w:type="even" r:id="rId9"/>
          <w:footerReference w:type="default" r:id="rId10"/>
          <w:footerReference w:type="first" r:id="rId11"/>
          <w:pgSz w:w="12240" w:h="15840"/>
          <w:pgMar w:top="720" w:right="720" w:bottom="720" w:left="1008" w:header="720" w:footer="720" w:gutter="0"/>
          <w:cols w:space="720"/>
          <w:docGrid w:linePitch="360"/>
        </w:sectPr>
      </w:pPr>
    </w:p>
    <w:p w14:paraId="5C0D6EB9" w14:textId="77777777" w:rsidR="00F02444" w:rsidRDefault="00F02444" w:rsidP="00F02444">
      <w:pPr>
        <w:jc w:val="center"/>
        <w:rPr>
          <w:rFonts w:ascii="Calibri" w:hAnsi="Calibri"/>
          <w:b/>
        </w:rPr>
      </w:pPr>
      <w:r>
        <w:rPr>
          <w:rFonts w:ascii="Calibri" w:hAnsi="Calibri"/>
          <w:b/>
        </w:rPr>
        <w:lastRenderedPageBreak/>
        <w:t>PLAN D’ENGAGEMENT ENVIRONNEMENTAL ET SOCIAL</w:t>
      </w:r>
    </w:p>
    <w:p w14:paraId="0A5D9E1B" w14:textId="27FA91C3" w:rsidR="00F02444" w:rsidRPr="00142E56" w:rsidRDefault="00F02444" w:rsidP="00F02444">
      <w:pPr>
        <w:widowControl w:val="0"/>
        <w:numPr>
          <w:ilvl w:val="0"/>
          <w:numId w:val="10"/>
        </w:numPr>
        <w:autoSpaceDE w:val="0"/>
        <w:autoSpaceDN w:val="0"/>
        <w:adjustRightInd w:val="0"/>
        <w:spacing w:after="0" w:line="276" w:lineRule="auto"/>
        <w:ind w:right="65"/>
        <w:jc w:val="both"/>
        <w:rPr>
          <w:rFonts w:ascii="Times New Roman" w:eastAsiaTheme="minorEastAsia" w:hAnsi="Times New Roman" w:cs="Times New Roman"/>
          <w:color w:val="000000"/>
          <w:kern w:val="0"/>
          <w14:ligatures w14:val="none"/>
        </w:rPr>
      </w:pPr>
      <w:r w:rsidRPr="00142E56">
        <w:rPr>
          <w:rFonts w:ascii="Times New Roman" w:eastAsiaTheme="minorEastAsia" w:hAnsi="Times New Roman" w:cs="Times New Roman"/>
          <w:color w:val="000000"/>
          <w:kern w:val="0"/>
          <w14:ligatures w14:val="none"/>
        </w:rPr>
        <w:t xml:space="preserve">Le Gouvernement du Burkina Faso « le Bénéficiaire » mettra en œuvre le Projet </w:t>
      </w:r>
      <w:r w:rsidR="00142E56" w:rsidRPr="00142E56">
        <w:rPr>
          <w:rFonts w:ascii="Times New Roman" w:eastAsiaTheme="minorEastAsia" w:hAnsi="Times New Roman" w:cs="Times New Roman"/>
          <w:color w:val="000000"/>
          <w:kern w:val="0"/>
          <w14:ligatures w14:val="none"/>
        </w:rPr>
        <w:t xml:space="preserve">d'appui </w:t>
      </w:r>
      <w:r w:rsidR="00DB5387" w:rsidRPr="00142E56">
        <w:rPr>
          <w:rFonts w:ascii="Times New Roman" w:eastAsiaTheme="minorEastAsia" w:hAnsi="Times New Roman" w:cs="Times New Roman"/>
          <w:color w:val="000000"/>
          <w:kern w:val="0"/>
          <w14:ligatures w14:val="none"/>
        </w:rPr>
        <w:t>à</w:t>
      </w:r>
      <w:r w:rsidR="00142E56" w:rsidRPr="00142E56">
        <w:rPr>
          <w:rFonts w:ascii="Times New Roman" w:eastAsiaTheme="minorEastAsia" w:hAnsi="Times New Roman" w:cs="Times New Roman"/>
          <w:color w:val="000000"/>
          <w:kern w:val="0"/>
          <w14:ligatures w14:val="none"/>
        </w:rPr>
        <w:t xml:space="preserve"> la transformation de l'agriculture au Burkina Faso (</w:t>
      </w:r>
      <w:r w:rsidR="00142E56">
        <w:rPr>
          <w:rFonts w:ascii="Times New Roman" w:eastAsiaTheme="minorEastAsia" w:hAnsi="Times New Roman" w:cs="Times New Roman"/>
          <w:color w:val="000000"/>
          <w:kern w:val="0"/>
          <w14:ligatures w14:val="none"/>
        </w:rPr>
        <w:t>PATA</w:t>
      </w:r>
      <w:r w:rsidR="00142E56" w:rsidRPr="00142E56">
        <w:rPr>
          <w:rFonts w:ascii="Times New Roman" w:eastAsiaTheme="minorEastAsia" w:hAnsi="Times New Roman" w:cs="Times New Roman"/>
          <w:color w:val="000000"/>
          <w:kern w:val="0"/>
          <w14:ligatures w14:val="none"/>
        </w:rPr>
        <w:t>-</w:t>
      </w:r>
      <w:r w:rsidR="00142E56">
        <w:rPr>
          <w:rFonts w:ascii="Times New Roman" w:eastAsiaTheme="minorEastAsia" w:hAnsi="Times New Roman" w:cs="Times New Roman"/>
          <w:color w:val="000000"/>
          <w:kern w:val="0"/>
          <w14:ligatures w14:val="none"/>
        </w:rPr>
        <w:t>BF</w:t>
      </w:r>
      <w:r w:rsidR="00142E56" w:rsidRPr="00142E56">
        <w:rPr>
          <w:rFonts w:ascii="Times New Roman" w:eastAsiaTheme="minorEastAsia" w:hAnsi="Times New Roman" w:cs="Times New Roman"/>
          <w:color w:val="000000"/>
          <w:kern w:val="0"/>
          <w14:ligatures w14:val="none"/>
        </w:rPr>
        <w:t xml:space="preserve">- </w:t>
      </w:r>
      <w:r w:rsidR="00142E56">
        <w:rPr>
          <w:rFonts w:ascii="Times New Roman" w:eastAsiaTheme="minorEastAsia" w:hAnsi="Times New Roman" w:cs="Times New Roman"/>
          <w:color w:val="000000"/>
          <w:kern w:val="0"/>
          <w14:ligatures w14:val="none"/>
        </w:rPr>
        <w:t>P</w:t>
      </w:r>
      <w:r w:rsidR="00142E56" w:rsidRPr="00142E56">
        <w:rPr>
          <w:rFonts w:ascii="Times New Roman" w:eastAsiaTheme="minorEastAsia" w:hAnsi="Times New Roman" w:cs="Times New Roman"/>
          <w:color w:val="000000"/>
          <w:kern w:val="0"/>
          <w14:ligatures w14:val="none"/>
        </w:rPr>
        <w:t xml:space="preserve">507256) </w:t>
      </w:r>
      <w:r w:rsidRPr="00142E56">
        <w:rPr>
          <w:rFonts w:ascii="Times New Roman" w:eastAsiaTheme="minorEastAsia" w:hAnsi="Times New Roman" w:cs="Times New Roman"/>
          <w:color w:val="000000"/>
          <w:kern w:val="0"/>
          <w14:ligatures w14:val="none"/>
        </w:rPr>
        <w:t xml:space="preserve">en association avec le </w:t>
      </w:r>
      <w:r w:rsidR="0043775C">
        <w:rPr>
          <w:rFonts w:ascii="Times New Roman" w:eastAsiaTheme="minorEastAsia" w:hAnsi="Times New Roman" w:cs="Times New Roman"/>
          <w:color w:val="000000"/>
          <w:kern w:val="0"/>
          <w14:ligatures w14:val="none"/>
        </w:rPr>
        <w:t>M</w:t>
      </w:r>
      <w:r w:rsidRPr="00142E56">
        <w:rPr>
          <w:rFonts w:ascii="Times New Roman" w:eastAsiaTheme="minorEastAsia" w:hAnsi="Times New Roman" w:cs="Times New Roman"/>
          <w:color w:val="000000"/>
          <w:kern w:val="0"/>
          <w14:ligatures w14:val="none"/>
        </w:rPr>
        <w:t xml:space="preserve">inistère de </w:t>
      </w:r>
      <w:r w:rsidR="00142E56">
        <w:rPr>
          <w:rFonts w:ascii="Times New Roman" w:eastAsiaTheme="minorEastAsia" w:hAnsi="Times New Roman" w:cs="Times New Roman"/>
          <w:color w:val="000000"/>
          <w:kern w:val="0"/>
          <w14:ligatures w14:val="none"/>
        </w:rPr>
        <w:t xml:space="preserve">l’agriculture, des ressources animales et halieutiques </w:t>
      </w:r>
      <w:r w:rsidRPr="00142E56">
        <w:rPr>
          <w:rFonts w:ascii="Times New Roman" w:eastAsiaTheme="minorEastAsia" w:hAnsi="Times New Roman" w:cs="Times New Roman"/>
          <w:color w:val="000000"/>
          <w:kern w:val="0"/>
          <w14:ligatures w14:val="none"/>
        </w:rPr>
        <w:t>(M</w:t>
      </w:r>
      <w:r w:rsidR="00142E56">
        <w:rPr>
          <w:rFonts w:ascii="Times New Roman" w:eastAsiaTheme="minorEastAsia" w:hAnsi="Times New Roman" w:cs="Times New Roman"/>
          <w:color w:val="000000"/>
          <w:kern w:val="0"/>
          <w14:ligatures w14:val="none"/>
        </w:rPr>
        <w:t>ARAH</w:t>
      </w:r>
      <w:r w:rsidRPr="00142E56">
        <w:rPr>
          <w:rFonts w:ascii="Times New Roman" w:eastAsiaTheme="minorEastAsia" w:hAnsi="Times New Roman" w:cs="Times New Roman"/>
          <w:color w:val="000000"/>
          <w:kern w:val="0"/>
          <w14:ligatures w14:val="none"/>
        </w:rPr>
        <w:t xml:space="preserve">), tel qu’indiqué dans l’Accord de financement. L’Association internationale de développement (IDA) « l’Association »), a accepté d’accorder un financement initial pour le </w:t>
      </w:r>
      <w:r w:rsidRPr="00AA40A5">
        <w:rPr>
          <w:rFonts w:ascii="Times New Roman" w:eastAsiaTheme="minorEastAsia" w:hAnsi="Times New Roman" w:cs="Times New Roman"/>
          <w:color w:val="000000"/>
          <w:kern w:val="0"/>
          <w14:ligatures w14:val="none"/>
        </w:rPr>
        <w:t>Projet,</w:t>
      </w:r>
      <w:r w:rsidRPr="00142E56">
        <w:rPr>
          <w:rFonts w:ascii="Times New Roman" w:eastAsiaTheme="minorEastAsia" w:hAnsi="Times New Roman" w:cs="Times New Roman"/>
          <w:color w:val="000000"/>
          <w:kern w:val="0"/>
          <w14:ligatures w14:val="none"/>
        </w:rPr>
        <w:t xml:space="preserve"> tel qu’indiqué dans l’accord.</w:t>
      </w:r>
    </w:p>
    <w:p w14:paraId="44871EB1" w14:textId="77777777" w:rsidR="00F02444" w:rsidRPr="009559AC" w:rsidRDefault="00F02444" w:rsidP="00F02444">
      <w:pPr>
        <w:widowControl w:val="0"/>
        <w:autoSpaceDE w:val="0"/>
        <w:autoSpaceDN w:val="0"/>
        <w:adjustRightInd w:val="0"/>
        <w:spacing w:after="0" w:line="276" w:lineRule="auto"/>
        <w:rPr>
          <w:rFonts w:ascii="Times New Roman" w:hAnsi="Times New Roman"/>
          <w:color w:val="000000"/>
          <w:kern w:val="0"/>
          <w14:ligatures w14:val="none"/>
        </w:rPr>
      </w:pPr>
    </w:p>
    <w:p w14:paraId="0EB13E93" w14:textId="77777777" w:rsidR="00F02444" w:rsidRPr="009559AC" w:rsidRDefault="00F02444" w:rsidP="00F02444">
      <w:pPr>
        <w:widowControl w:val="0"/>
        <w:numPr>
          <w:ilvl w:val="0"/>
          <w:numId w:val="10"/>
        </w:numPr>
        <w:autoSpaceDE w:val="0"/>
        <w:autoSpaceDN w:val="0"/>
        <w:adjustRightInd w:val="0"/>
        <w:spacing w:after="0" w:line="276" w:lineRule="auto"/>
        <w:ind w:right="65"/>
        <w:jc w:val="both"/>
        <w:rPr>
          <w:rFonts w:ascii="Times New Roman" w:eastAsiaTheme="minorEastAsia" w:hAnsi="Times New Roman" w:cs="Times New Roman"/>
          <w:color w:val="000000"/>
          <w:kern w:val="0"/>
          <w14:ligatures w14:val="none"/>
        </w:rPr>
      </w:pP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kern w:val="0"/>
          <w14:ligatures w14:val="none"/>
        </w:rPr>
        <w:t>B</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f</w:t>
      </w:r>
      <w:r w:rsidRPr="009559AC">
        <w:rPr>
          <w:rFonts w:ascii="Times New Roman" w:eastAsiaTheme="minorEastAsia" w:hAnsi="Times New Roman" w:cs="Times New Roman"/>
          <w:color w:val="000000"/>
          <w:spacing w:val="2"/>
          <w:kern w:val="0"/>
          <w14:ligatures w14:val="none"/>
        </w:rPr>
        <w:t>i</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iaire</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spacing w:val="2"/>
          <w:kern w:val="0"/>
          <w14:ligatures w14:val="none"/>
        </w:rPr>
        <w:t>v</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i</w:t>
      </w:r>
      <w:r w:rsidRPr="009559AC">
        <w:rPr>
          <w:rFonts w:ascii="Times New Roman" w:eastAsiaTheme="minorEastAsia" w:hAnsi="Times New Roman" w:cs="Times New Roman"/>
          <w:color w:val="000000"/>
          <w:spacing w:val="1"/>
          <w:kern w:val="0"/>
          <w14:ligatures w14:val="none"/>
        </w:rPr>
        <w:t>l</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à</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kern w:val="0"/>
          <w14:ligatures w14:val="none"/>
        </w:rPr>
        <w:t>que</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roj</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kern w:val="0"/>
          <w14:ligatures w14:val="none"/>
        </w:rPr>
        <w:t>soit</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spacing w:val="-1"/>
          <w:kern w:val="0"/>
          <w14:ligatures w14:val="none"/>
        </w:rPr>
        <w:t>mis en œuvre</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onf</w:t>
      </w:r>
      <w:r w:rsidRPr="009559AC">
        <w:rPr>
          <w:rFonts w:ascii="Times New Roman" w:eastAsiaTheme="minorEastAsia" w:hAnsi="Times New Roman" w:cs="Times New Roman"/>
          <w:color w:val="000000"/>
          <w:spacing w:val="1"/>
          <w:kern w:val="0"/>
          <w14:ligatures w14:val="none"/>
        </w:rPr>
        <w:t>o</w:t>
      </w:r>
      <w:r w:rsidRPr="009559AC">
        <w:rPr>
          <w:rFonts w:ascii="Times New Roman" w:eastAsiaTheme="minorEastAsia" w:hAnsi="Times New Roman" w:cs="Times New Roman"/>
          <w:color w:val="000000"/>
          <w:kern w:val="0"/>
          <w14:ligatures w14:val="none"/>
        </w:rPr>
        <w:t>rm</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ment</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ux</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No</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mes</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nvironn</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ment</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spacing w:val="3"/>
          <w:kern w:val="0"/>
          <w14:ligatures w14:val="none"/>
        </w:rPr>
        <w:t>l</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 so</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ial</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1"/>
          <w:kern w:val="0"/>
          <w14:ligatures w14:val="none"/>
        </w:rPr>
        <w:t>N</w:t>
      </w:r>
      <w:r w:rsidRPr="009559AC">
        <w:rPr>
          <w:rFonts w:ascii="Times New Roman" w:eastAsiaTheme="minorEastAsia" w:hAnsi="Times New Roman" w:cs="Times New Roman"/>
          <w:color w:val="000000"/>
          <w:kern w:val="0"/>
          <w14:ligatures w14:val="none"/>
        </w:rPr>
        <w:t>ES)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spacing w:val="1"/>
          <w:kern w:val="0"/>
          <w14:ligatures w14:val="none"/>
        </w:rPr>
        <w:t>u</w:t>
      </w:r>
      <w:r w:rsidRPr="009559AC">
        <w:rPr>
          <w:rFonts w:ascii="Times New Roman" w:eastAsiaTheme="minorEastAsia" w:hAnsi="Times New Roman" w:cs="Times New Roman"/>
          <w:color w:val="000000"/>
          <w:kern w:val="0"/>
          <w14:ligatures w14:val="none"/>
        </w:rPr>
        <w:t>x</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disposi</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ions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du</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pr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1"/>
          <w:kern w:val="0"/>
          <w14:ligatures w14:val="none"/>
        </w:rPr>
        <w:t xml:space="preserve"> P</w:t>
      </w:r>
      <w:r w:rsidRPr="009559AC">
        <w:rPr>
          <w:rFonts w:ascii="Times New Roman" w:eastAsiaTheme="minorEastAsia" w:hAnsi="Times New Roman" w:cs="Times New Roman"/>
          <w:color w:val="000000"/>
          <w:kern w:val="0"/>
          <w14:ligatures w14:val="none"/>
        </w:rPr>
        <w:t xml:space="preserve">lan </w:t>
      </w:r>
      <w:r w:rsidRPr="009559AC">
        <w:rPr>
          <w:rFonts w:ascii="Times New Roman" w:eastAsiaTheme="minorEastAsia" w:hAnsi="Times New Roman" w:cs="Times New Roman"/>
          <w:color w:val="000000"/>
          <w:spacing w:val="1"/>
          <w:kern w:val="0"/>
          <w14:ligatures w14:val="none"/>
        </w:rPr>
        <w:t>d</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ng</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g</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spacing w:val="3"/>
          <w:kern w:val="0"/>
          <w14:ligatures w14:val="none"/>
        </w:rPr>
        <w:t>m</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nviron</w:t>
      </w:r>
      <w:r w:rsidRPr="009559AC">
        <w:rPr>
          <w:rFonts w:ascii="Times New Roman" w:eastAsiaTheme="minorEastAsia" w:hAnsi="Times New Roman" w:cs="Times New Roman"/>
          <w:color w:val="000000"/>
          <w:spacing w:val="2"/>
          <w:kern w:val="0"/>
          <w14:ligatures w14:val="none"/>
        </w:rPr>
        <w:t>n</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ment</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l</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so</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ial (PEES</w:t>
      </w:r>
      <w:r w:rsidRPr="009559AC">
        <w:rPr>
          <w:rFonts w:ascii="Times New Roman" w:eastAsiaTheme="minorEastAsia" w:hAnsi="Times New Roman" w:cs="Times New Roman"/>
          <w:color w:val="000000"/>
          <w:spacing w:val="1"/>
          <w:kern w:val="0"/>
          <w14:ligatures w14:val="none"/>
        </w:rPr>
        <w:t>)</w:t>
      </w:r>
      <w:r w:rsidRPr="009559AC">
        <w:rPr>
          <w:rFonts w:ascii="Times New Roman" w:eastAsiaTheme="minorEastAsia" w:hAnsi="Times New Roman" w:cs="Times New Roman"/>
          <w:color w:val="000000"/>
          <w:kern w:val="0"/>
          <w14:ligatures w14:val="none"/>
        </w:rPr>
        <w:t>, d</w:t>
      </w:r>
      <w:r w:rsidRPr="009559AC">
        <w:rPr>
          <w:rFonts w:ascii="Times New Roman" w:eastAsiaTheme="minorEastAsia" w:hAnsi="Times New Roman" w:cs="Times New Roman"/>
          <w:color w:val="000000"/>
          <w:spacing w:val="-1"/>
          <w:kern w:val="0"/>
          <w14:ligatures w14:val="none"/>
        </w:rPr>
        <w:t>’</w:t>
      </w:r>
      <w:r w:rsidRPr="009559AC">
        <w:rPr>
          <w:rFonts w:ascii="Times New Roman" w:eastAsiaTheme="minorEastAsia" w:hAnsi="Times New Roman" w:cs="Times New Roman"/>
          <w:color w:val="000000"/>
          <w:kern w:val="0"/>
          <w14:ligatures w14:val="none"/>
        </w:rPr>
        <w:t>une mani</w:t>
      </w:r>
      <w:r w:rsidRPr="009559AC">
        <w:rPr>
          <w:rFonts w:ascii="Times New Roman" w:eastAsiaTheme="minorEastAsia" w:hAnsi="Times New Roman" w:cs="Times New Roman"/>
          <w:color w:val="000000"/>
          <w:spacing w:val="-1"/>
          <w:kern w:val="0"/>
          <w14:ligatures w14:val="none"/>
        </w:rPr>
        <w:t>è</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 xml:space="preserve">e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spacing w:val="-1"/>
          <w:kern w:val="0"/>
          <w14:ligatures w14:val="none"/>
        </w:rPr>
        <w:t>ce</w:t>
      </w:r>
      <w:r w:rsidRPr="009559AC">
        <w:rPr>
          <w:rFonts w:ascii="Times New Roman" w:eastAsiaTheme="minorEastAsia" w:hAnsi="Times New Roman" w:cs="Times New Roman"/>
          <w:color w:val="000000"/>
          <w:kern w:val="0"/>
          <w14:ligatures w14:val="none"/>
        </w:rPr>
        <w:t>ptab</w:t>
      </w:r>
      <w:r w:rsidRPr="009559AC">
        <w:rPr>
          <w:rFonts w:ascii="Times New Roman" w:eastAsiaTheme="minorEastAsia" w:hAnsi="Times New Roman" w:cs="Times New Roman"/>
          <w:color w:val="000000"/>
          <w:spacing w:val="2"/>
          <w:kern w:val="0"/>
          <w14:ligatures w14:val="none"/>
        </w:rPr>
        <w:t>l</w:t>
      </w:r>
      <w:r w:rsidRPr="009559AC">
        <w:rPr>
          <w:rFonts w:ascii="Times New Roman" w:eastAsiaTheme="minorEastAsia" w:hAnsi="Times New Roman" w:cs="Times New Roman"/>
          <w:color w:val="000000"/>
          <w:kern w:val="0"/>
          <w14:ligatures w14:val="none"/>
        </w:rPr>
        <w:t>e pour</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3"/>
          <w:kern w:val="0"/>
          <w14:ligatures w14:val="none"/>
        </w:rPr>
        <w:t>l</w:t>
      </w:r>
      <w:r w:rsidRPr="009559AC">
        <w:rPr>
          <w:rFonts w:ascii="Times New Roman" w:eastAsiaTheme="minorEastAsia" w:hAnsi="Times New Roman" w:cs="Times New Roman"/>
          <w:color w:val="000000"/>
          <w:spacing w:val="-1"/>
          <w:kern w:val="0"/>
          <w14:ligatures w14:val="none"/>
        </w:rPr>
        <w:t>’</w:t>
      </w:r>
      <w:r w:rsidRPr="009559AC">
        <w:rPr>
          <w:rFonts w:ascii="Times New Roman" w:eastAsiaTheme="minorEastAsia" w:hAnsi="Times New Roman" w:cs="Times New Roman"/>
          <w:color w:val="000000"/>
          <w:kern w:val="0"/>
          <w14:ligatures w14:val="none"/>
        </w:rPr>
        <w:t>Asso</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iation.</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EES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f</w:t>
      </w:r>
      <w:r w:rsidRPr="009559AC">
        <w:rPr>
          <w:rFonts w:ascii="Times New Roman" w:eastAsiaTheme="minorEastAsia" w:hAnsi="Times New Roman" w:cs="Times New Roman"/>
          <w:color w:val="000000"/>
          <w:spacing w:val="-2"/>
          <w:kern w:val="0"/>
          <w14:ligatures w14:val="none"/>
        </w:rPr>
        <w:t>a</w:t>
      </w:r>
      <w:r w:rsidRPr="009559AC">
        <w:rPr>
          <w:rFonts w:ascii="Times New Roman" w:eastAsiaTheme="minorEastAsia" w:hAnsi="Times New Roman" w:cs="Times New Roman"/>
          <w:color w:val="000000"/>
          <w:kern w:val="0"/>
          <w14:ligatures w14:val="none"/>
        </w:rPr>
        <w:t>it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p</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rtie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de</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kern w:val="0"/>
          <w14:ligatures w14:val="none"/>
        </w:rPr>
        <w:t>l</w:t>
      </w:r>
      <w:r w:rsidRPr="009559AC">
        <w:rPr>
          <w:rFonts w:ascii="Times New Roman" w:eastAsiaTheme="minorEastAsia" w:hAnsi="Times New Roman" w:cs="Times New Roman"/>
          <w:color w:val="000000"/>
          <w:spacing w:val="-1"/>
          <w:kern w:val="0"/>
          <w14:ligatures w14:val="none"/>
        </w:rPr>
        <w:t>’</w:t>
      </w:r>
      <w:r w:rsidRPr="009559AC">
        <w:rPr>
          <w:rFonts w:ascii="Times New Roman" w:eastAsiaTheme="minorEastAsia" w:hAnsi="Times New Roman" w:cs="Times New Roman"/>
          <w:color w:val="000000"/>
          <w:kern w:val="0"/>
          <w14:ligatures w14:val="none"/>
        </w:rPr>
        <w:t>A</w:t>
      </w:r>
      <w:r w:rsidRPr="009559AC">
        <w:rPr>
          <w:rFonts w:ascii="Times New Roman" w:eastAsiaTheme="minorEastAsia" w:hAnsi="Times New Roman" w:cs="Times New Roman"/>
          <w:color w:val="000000"/>
          <w:spacing w:val="-1"/>
          <w:kern w:val="0"/>
          <w14:ligatures w14:val="none"/>
        </w:rPr>
        <w:t>cc</w:t>
      </w:r>
      <w:r w:rsidRPr="009559AC">
        <w:rPr>
          <w:rFonts w:ascii="Times New Roman" w:eastAsiaTheme="minorEastAsia" w:hAnsi="Times New Roman" w:cs="Times New Roman"/>
          <w:color w:val="000000"/>
          <w:kern w:val="0"/>
          <w14:ligatures w14:val="none"/>
        </w:rPr>
        <w:t>ord</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de fi</w:t>
      </w:r>
      <w:r w:rsidRPr="009559AC">
        <w:rPr>
          <w:rFonts w:ascii="Times New Roman" w:eastAsiaTheme="minorEastAsia" w:hAnsi="Times New Roman" w:cs="Times New Roman"/>
          <w:color w:val="000000"/>
          <w:spacing w:val="2"/>
          <w:kern w:val="0"/>
          <w14:ligatures w14:val="none"/>
        </w:rPr>
        <w:t>n</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1"/>
          <w:kern w:val="0"/>
          <w14:ligatures w14:val="none"/>
        </w:rPr>
        <w:t>ce</w:t>
      </w:r>
      <w:r w:rsidRPr="009559AC">
        <w:rPr>
          <w:rFonts w:ascii="Times New Roman" w:eastAsiaTheme="minorEastAsia" w:hAnsi="Times New Roman" w:cs="Times New Roman"/>
          <w:color w:val="000000"/>
          <w:spacing w:val="3"/>
          <w:kern w:val="0"/>
          <w14:ligatures w14:val="none"/>
        </w:rPr>
        <w:t>m</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 xml:space="preserve">du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roj</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spacing w:val="1"/>
          <w:kern w:val="0"/>
          <w14:ligatures w14:val="none"/>
        </w:rPr>
        <w:t>S</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uf</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ind</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spacing w:val="-1"/>
          <w:kern w:val="0"/>
          <w14:ligatures w14:val="none"/>
        </w:rPr>
        <w:t>ca</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on</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spacing w:val="2"/>
          <w:kern w:val="0"/>
          <w14:ligatures w14:val="none"/>
        </w:rPr>
        <w:t>o</w:t>
      </w:r>
      <w:r w:rsidRPr="009559AC">
        <w:rPr>
          <w:rFonts w:ascii="Times New Roman" w:eastAsiaTheme="minorEastAsia" w:hAnsi="Times New Roman" w:cs="Times New Roman"/>
          <w:color w:val="000000"/>
          <w:kern w:val="0"/>
          <w14:ligatures w14:val="none"/>
        </w:rPr>
        <w:t>ntr</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ire</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spacing w:val="2"/>
          <w:kern w:val="0"/>
          <w14:ligatures w14:val="none"/>
        </w:rPr>
        <w:t>d</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ns</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spacing w:val="2"/>
          <w:kern w:val="0"/>
          <w14:ligatures w14:val="none"/>
        </w:rPr>
        <w:t>p</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spacing w:val="2"/>
          <w:kern w:val="0"/>
          <w14:ligatures w14:val="none"/>
        </w:rPr>
        <w:t>E</w:t>
      </w:r>
      <w:r w:rsidRPr="009559AC">
        <w:rPr>
          <w:rFonts w:ascii="Times New Roman" w:eastAsiaTheme="minorEastAsia" w:hAnsi="Times New Roman" w:cs="Times New Roman"/>
          <w:color w:val="000000"/>
          <w:kern w:val="0"/>
          <w14:ligatures w14:val="none"/>
        </w:rPr>
        <w:t>ES,</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les</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te</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mes</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majus</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ules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qui</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kern w:val="0"/>
          <w14:ligatures w14:val="none"/>
        </w:rPr>
        <w:t>y</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sont</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kern w:val="0"/>
          <w14:ligatures w14:val="none"/>
        </w:rPr>
        <w:t>ut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l</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kern w:val="0"/>
          <w14:ligatures w14:val="none"/>
        </w:rPr>
        <w:t>o</w:t>
      </w:r>
      <w:r w:rsidRPr="009559AC">
        <w:rPr>
          <w:rFonts w:ascii="Times New Roman" w:eastAsiaTheme="minorEastAsia" w:hAnsi="Times New Roman" w:cs="Times New Roman"/>
          <w:color w:val="000000"/>
          <w:spacing w:val="2"/>
          <w:kern w:val="0"/>
          <w14:ligatures w14:val="none"/>
        </w:rPr>
        <w:t>n</w:t>
      </w:r>
      <w:r w:rsidRPr="009559AC">
        <w:rPr>
          <w:rFonts w:ascii="Times New Roman" w:eastAsiaTheme="minorEastAsia" w:hAnsi="Times New Roman" w:cs="Times New Roman"/>
          <w:color w:val="000000"/>
          <w:kern w:val="0"/>
          <w14:ligatures w14:val="none"/>
        </w:rPr>
        <w:t>t les sign</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fi</w:t>
      </w:r>
      <w:r w:rsidRPr="009559AC">
        <w:rPr>
          <w:rFonts w:ascii="Times New Roman" w:eastAsiaTheme="minorEastAsia" w:hAnsi="Times New Roman" w:cs="Times New Roman"/>
          <w:color w:val="000000"/>
          <w:spacing w:val="-1"/>
          <w:kern w:val="0"/>
          <w14:ligatures w14:val="none"/>
        </w:rPr>
        <w:t>ca</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ons qui leur</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 xml:space="preserve">sont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ribu</w:t>
      </w:r>
      <w:r w:rsidRPr="009559AC">
        <w:rPr>
          <w:rFonts w:ascii="Times New Roman" w:eastAsiaTheme="minorEastAsia" w:hAnsi="Times New Roman" w:cs="Times New Roman"/>
          <w:color w:val="000000"/>
          <w:spacing w:val="-1"/>
          <w:kern w:val="0"/>
          <w14:ligatures w14:val="none"/>
        </w:rPr>
        <w:t>ée</w:t>
      </w:r>
      <w:r w:rsidRPr="009559AC">
        <w:rPr>
          <w:rFonts w:ascii="Times New Roman" w:eastAsiaTheme="minorEastAsia" w:hAnsi="Times New Roman" w:cs="Times New Roman"/>
          <w:color w:val="000000"/>
          <w:kern w:val="0"/>
          <w14:ligatures w14:val="none"/>
        </w:rPr>
        <w:t>s d</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l’</w:t>
      </w:r>
      <w:r w:rsidRPr="009559AC">
        <w:rPr>
          <w:rFonts w:ascii="Times New Roman" w:eastAsiaTheme="minorEastAsia" w:hAnsi="Times New Roman" w:cs="Times New Roman"/>
          <w:color w:val="000000"/>
          <w:spacing w:val="1"/>
          <w:kern w:val="0"/>
          <w14:ligatures w14:val="none"/>
        </w:rPr>
        <w:t>ac</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ord.</w:t>
      </w:r>
    </w:p>
    <w:p w14:paraId="40BA51D0" w14:textId="77777777" w:rsidR="00F02444" w:rsidRPr="009559AC" w:rsidRDefault="00F02444" w:rsidP="00F02444">
      <w:pPr>
        <w:spacing w:after="0" w:line="276" w:lineRule="auto"/>
        <w:rPr>
          <w:rFonts w:ascii="Times New Roman" w:eastAsia="Arial" w:hAnsi="Times New Roman"/>
          <w:kern w:val="0"/>
          <w14:ligatures w14:val="none"/>
        </w:rPr>
      </w:pPr>
    </w:p>
    <w:p w14:paraId="46E16C2F" w14:textId="77777777" w:rsidR="00F02444" w:rsidRPr="009559AC" w:rsidRDefault="00F02444" w:rsidP="00F02444">
      <w:pPr>
        <w:widowControl w:val="0"/>
        <w:numPr>
          <w:ilvl w:val="0"/>
          <w:numId w:val="10"/>
        </w:numPr>
        <w:autoSpaceDE w:val="0"/>
        <w:autoSpaceDN w:val="0"/>
        <w:adjustRightInd w:val="0"/>
        <w:spacing w:after="0" w:line="276" w:lineRule="auto"/>
        <w:ind w:right="64"/>
        <w:jc w:val="both"/>
        <w:rPr>
          <w:rFonts w:ascii="Times New Roman" w:eastAsiaTheme="minorEastAsia" w:hAnsi="Times New Roman" w:cs="Times New Roman"/>
          <w:color w:val="000000"/>
          <w:kern w:val="0"/>
          <w14:ligatures w14:val="none"/>
        </w:rPr>
      </w:pPr>
      <w:r w:rsidRPr="009559AC">
        <w:rPr>
          <w:rFonts w:ascii="Times New Roman" w:eastAsiaTheme="minorEastAsia" w:hAnsi="Times New Roman" w:cs="Times New Roman"/>
          <w:color w:val="000000"/>
          <w:spacing w:val="1"/>
          <w:kern w:val="0"/>
          <w14:ligatures w14:val="none"/>
        </w:rPr>
        <w:t>S</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ns</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kern w:val="0"/>
          <w14:ligatures w14:val="none"/>
        </w:rPr>
        <w:t>pr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jud</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1"/>
          <w:kern w:val="0"/>
          <w14:ligatures w14:val="none"/>
        </w:rPr>
        <w:t xml:space="preserve"> </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kern w:val="0"/>
          <w14:ligatures w14:val="none"/>
        </w:rPr>
        <w:t>dispo</w:t>
      </w:r>
      <w:r w:rsidRPr="009559AC">
        <w:rPr>
          <w:rFonts w:ascii="Times New Roman" w:eastAsiaTheme="minorEastAsia" w:hAnsi="Times New Roman" w:cs="Times New Roman"/>
          <w:color w:val="000000"/>
          <w:spacing w:val="-2"/>
          <w:kern w:val="0"/>
          <w14:ligatures w14:val="none"/>
        </w:rPr>
        <w:t>s</w:t>
      </w:r>
      <w:r w:rsidRPr="009559AC">
        <w:rPr>
          <w:rFonts w:ascii="Times New Roman" w:eastAsiaTheme="minorEastAsia" w:hAnsi="Times New Roman" w:cs="Times New Roman"/>
          <w:color w:val="000000"/>
          <w:kern w:val="0"/>
          <w14:ligatures w14:val="none"/>
        </w:rPr>
        <w:t>i</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ions</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kern w:val="0"/>
          <w14:ligatures w14:val="none"/>
        </w:rPr>
        <w:t>qui</w:t>
      </w:r>
      <w:r w:rsidRPr="009559AC">
        <w:rPr>
          <w:rFonts w:ascii="Times New Roman" w:eastAsiaTheme="minorEastAsia" w:hAnsi="Times New Roman" w:cs="Times New Roman"/>
          <w:color w:val="000000"/>
          <w:spacing w:val="-12"/>
          <w:kern w:val="0"/>
          <w14:ligatures w14:val="none"/>
        </w:rPr>
        <w:t xml:space="preserve"> </w:t>
      </w:r>
      <w:r w:rsidRPr="009559AC">
        <w:rPr>
          <w:rFonts w:ascii="Times New Roman" w:eastAsiaTheme="minorEastAsia" w:hAnsi="Times New Roman" w:cs="Times New Roman"/>
          <w:color w:val="000000"/>
          <w:kern w:val="0"/>
          <w14:ligatures w14:val="none"/>
        </w:rPr>
        <w:t>pr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spacing w:val="-1"/>
          <w:kern w:val="0"/>
          <w14:ligatures w14:val="none"/>
        </w:rPr>
        <w:t>cè</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2"/>
          <w:kern w:val="0"/>
          <w14:ligatures w14:val="none"/>
        </w:rPr>
        <w:t>t</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10"/>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10"/>
          <w:kern w:val="0"/>
          <w14:ligatures w14:val="none"/>
        </w:rPr>
        <w:t xml:space="preserve"> </w:t>
      </w:r>
      <w:r w:rsidRPr="009559AC">
        <w:rPr>
          <w:rFonts w:ascii="Times New Roman" w:eastAsiaTheme="minorEastAsia" w:hAnsi="Times New Roman" w:cs="Times New Roman"/>
          <w:color w:val="000000"/>
          <w:kern w:val="0"/>
          <w14:ligatures w14:val="none"/>
        </w:rPr>
        <w:t>pr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EES</w:t>
      </w:r>
      <w:r w:rsidRPr="009559AC">
        <w:rPr>
          <w:rFonts w:ascii="Times New Roman" w:eastAsiaTheme="minorEastAsia" w:hAnsi="Times New Roman" w:cs="Times New Roman"/>
          <w:color w:val="000000"/>
          <w:spacing w:val="-8"/>
          <w:kern w:val="0"/>
          <w14:ligatures w14:val="none"/>
        </w:rPr>
        <w:t xml:space="preserve"> </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non</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1"/>
          <w:kern w:val="0"/>
          <w14:ligatures w14:val="none"/>
        </w:rPr>
        <w:t xml:space="preserve"> </w:t>
      </w:r>
      <w:r w:rsidRPr="009559AC">
        <w:rPr>
          <w:rFonts w:ascii="Times New Roman" w:eastAsiaTheme="minorEastAsia" w:hAnsi="Times New Roman" w:cs="Times New Roman"/>
          <w:color w:val="000000"/>
          <w:kern w:val="0"/>
          <w14:ligatures w14:val="none"/>
        </w:rPr>
        <w:t>les</w:t>
      </w:r>
      <w:r w:rsidRPr="009559AC">
        <w:rPr>
          <w:rFonts w:ascii="Times New Roman" w:eastAsiaTheme="minorEastAsia" w:hAnsi="Times New Roman" w:cs="Times New Roman"/>
          <w:color w:val="000000"/>
          <w:spacing w:val="-10"/>
          <w:kern w:val="0"/>
          <w14:ligatures w14:val="none"/>
        </w:rPr>
        <w:t xml:space="preserve"> </w:t>
      </w:r>
      <w:r w:rsidRPr="009559AC">
        <w:rPr>
          <w:rFonts w:ascii="Times New Roman" w:eastAsiaTheme="minorEastAsia" w:hAnsi="Times New Roman" w:cs="Times New Roman"/>
          <w:color w:val="000000"/>
          <w:spacing w:val="-2"/>
          <w:kern w:val="0"/>
          <w14:ligatures w14:val="none"/>
        </w:rPr>
        <w:t>m</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sur</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spacing w:val="-1"/>
          <w:kern w:val="0"/>
          <w14:ligatures w14:val="none"/>
        </w:rPr>
        <w:t>ac</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ons</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on</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2"/>
          <w:kern w:val="0"/>
          <w14:ligatures w14:val="none"/>
        </w:rPr>
        <w:t>è</w:t>
      </w:r>
      <w:r w:rsidRPr="009559AC">
        <w:rPr>
          <w:rFonts w:ascii="Times New Roman" w:eastAsiaTheme="minorEastAsia" w:hAnsi="Times New Roman" w:cs="Times New Roman"/>
          <w:color w:val="000000"/>
          <w:spacing w:val="3"/>
          <w:kern w:val="0"/>
          <w14:ligatures w14:val="none"/>
        </w:rPr>
        <w:t>t</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 que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le B</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spacing w:val="2"/>
          <w:kern w:val="0"/>
          <w14:ligatures w14:val="none"/>
        </w:rPr>
        <w:t>n</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fi</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iai</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e mett</w:t>
      </w:r>
      <w:r w:rsidRPr="009559AC">
        <w:rPr>
          <w:rFonts w:ascii="Times New Roman" w:eastAsiaTheme="minorEastAsia" w:hAnsi="Times New Roman" w:cs="Times New Roman"/>
          <w:color w:val="000000"/>
          <w:spacing w:val="2"/>
          <w:kern w:val="0"/>
          <w14:ligatures w14:val="none"/>
        </w:rPr>
        <w:t>r</w:t>
      </w:r>
      <w:r w:rsidRPr="009559AC">
        <w:rPr>
          <w:rFonts w:ascii="Times New Roman" w:eastAsiaTheme="minorEastAsia" w:hAnsi="Times New Roman" w:cs="Times New Roman"/>
          <w:color w:val="000000"/>
          <w:kern w:val="0"/>
          <w14:ligatures w14:val="none"/>
        </w:rPr>
        <w:t>a</w:t>
      </w:r>
      <w:r w:rsidRPr="009559AC">
        <w:rPr>
          <w:rFonts w:ascii="Times New Roman" w:eastAsiaTheme="minorEastAsia" w:hAnsi="Times New Roman" w:cs="Times New Roman"/>
          <w:color w:val="000000"/>
          <w:spacing w:val="-1"/>
          <w:kern w:val="0"/>
          <w14:ligatures w14:val="none"/>
        </w:rPr>
        <w:t xml:space="preserve"> 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œuv</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e ou</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v</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i</w:t>
      </w:r>
      <w:r w:rsidRPr="009559AC">
        <w:rPr>
          <w:rFonts w:ascii="Times New Roman" w:eastAsiaTheme="minorEastAsia" w:hAnsi="Times New Roman" w:cs="Times New Roman"/>
          <w:color w:val="000000"/>
          <w:spacing w:val="1"/>
          <w:kern w:val="0"/>
          <w14:ligatures w14:val="none"/>
        </w:rPr>
        <w:t>l</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a</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à</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f</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ire mett</w:t>
      </w:r>
      <w:r w:rsidRPr="009559AC">
        <w:rPr>
          <w:rFonts w:ascii="Times New Roman" w:eastAsiaTheme="minorEastAsia" w:hAnsi="Times New Roman" w:cs="Times New Roman"/>
          <w:color w:val="000000"/>
          <w:spacing w:val="2"/>
          <w:kern w:val="0"/>
          <w14:ligatures w14:val="none"/>
        </w:rPr>
        <w:t>r</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
          <w:kern w:val="0"/>
          <w14:ligatures w14:val="none"/>
        </w:rPr>
        <w:t xml:space="preserve"> 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œuv</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 xml:space="preserve">y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 xml:space="preserve">ompris, </w:t>
      </w:r>
      <w:r w:rsidRPr="009559AC">
        <w:rPr>
          <w:rFonts w:ascii="Times New Roman" w:eastAsiaTheme="minorEastAsia" w:hAnsi="Times New Roman" w:cs="Times New Roman"/>
          <w:color w:val="000000"/>
          <w:spacing w:val="1"/>
          <w:kern w:val="0"/>
          <w14:ligatures w14:val="none"/>
        </w:rPr>
        <w:t>l</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
          <w:kern w:val="0"/>
          <w14:ligatures w14:val="none"/>
        </w:rPr>
        <w:t xml:space="preserve"> ca</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éc</w:t>
      </w:r>
      <w:r w:rsidRPr="009559AC">
        <w:rPr>
          <w:rFonts w:ascii="Times New Roman" w:eastAsiaTheme="minorEastAsia" w:hAnsi="Times New Roman" w:cs="Times New Roman"/>
          <w:color w:val="000000"/>
          <w:spacing w:val="2"/>
          <w:kern w:val="0"/>
          <w14:ligatures w14:val="none"/>
        </w:rPr>
        <w:t>h</w:t>
      </w:r>
      <w:r w:rsidRPr="009559AC">
        <w:rPr>
          <w:rFonts w:ascii="Times New Roman" w:eastAsiaTheme="minorEastAsia" w:hAnsi="Times New Roman" w:cs="Times New Roman"/>
          <w:color w:val="000000"/>
          <w:spacing w:val="-1"/>
          <w:kern w:val="0"/>
          <w14:ligatures w14:val="none"/>
        </w:rPr>
        <w:t>éa</w:t>
      </w:r>
      <w:r w:rsidRPr="009559AC">
        <w:rPr>
          <w:rFonts w:ascii="Times New Roman" w:eastAsiaTheme="minorEastAsia" w:hAnsi="Times New Roman" w:cs="Times New Roman"/>
          <w:color w:val="000000"/>
          <w:kern w:val="0"/>
          <w14:ligatures w14:val="none"/>
        </w:rPr>
        <w:t xml:space="preserve">nt, </w:t>
      </w:r>
      <w:r w:rsidRPr="009559AC">
        <w:rPr>
          <w:rFonts w:ascii="Times New Roman" w:eastAsiaTheme="minorEastAsia" w:hAnsi="Times New Roman" w:cs="Times New Roman"/>
          <w:color w:val="000000"/>
          <w:spacing w:val="1"/>
          <w:kern w:val="0"/>
          <w14:ligatures w14:val="none"/>
        </w:rPr>
        <w:t>l</w:t>
      </w:r>
      <w:r w:rsidRPr="009559AC">
        <w:rPr>
          <w:rFonts w:ascii="Times New Roman" w:eastAsiaTheme="minorEastAsia" w:hAnsi="Times New Roman" w:cs="Times New Roman"/>
          <w:color w:val="000000"/>
          <w:spacing w:val="3"/>
          <w:kern w:val="0"/>
          <w14:ligatures w14:val="none"/>
        </w:rPr>
        <w:t>e</w:t>
      </w:r>
      <w:r w:rsidRPr="009559AC">
        <w:rPr>
          <w:rFonts w:ascii="Times New Roman" w:eastAsiaTheme="minorEastAsia" w:hAnsi="Times New Roman" w:cs="Times New Roman"/>
          <w:color w:val="000000"/>
          <w:kern w:val="0"/>
          <w14:ligatures w14:val="none"/>
        </w:rPr>
        <w:t>s d</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lais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de</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ce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1"/>
          <w:kern w:val="0"/>
          <w14:ligatures w14:val="none"/>
        </w:rPr>
        <w:t>ac</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ons</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mesu</w:t>
      </w:r>
      <w:r w:rsidRPr="009559AC">
        <w:rPr>
          <w:rFonts w:ascii="Times New Roman" w:eastAsiaTheme="minorEastAsia" w:hAnsi="Times New Roman" w:cs="Times New Roman"/>
          <w:color w:val="000000"/>
          <w:spacing w:val="-1"/>
          <w:kern w:val="0"/>
          <w14:ligatures w14:val="none"/>
        </w:rPr>
        <w:t>re</w:t>
      </w:r>
      <w:r w:rsidRPr="009559AC">
        <w:rPr>
          <w:rFonts w:ascii="Times New Roman" w:eastAsiaTheme="minorEastAsia" w:hAnsi="Times New Roman" w:cs="Times New Roman"/>
          <w:color w:val="000000"/>
          <w:kern w:val="0"/>
          <w14:ligatures w14:val="none"/>
        </w:rPr>
        <w:t>s, le</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dre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ins</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i</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ut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spacing w:val="-2"/>
          <w:kern w:val="0"/>
          <w14:ligatures w14:val="none"/>
        </w:rPr>
        <w:t>o</w:t>
      </w:r>
      <w:r w:rsidRPr="009559AC">
        <w:rPr>
          <w:rFonts w:ascii="Times New Roman" w:eastAsiaTheme="minorEastAsia" w:hAnsi="Times New Roman" w:cs="Times New Roman"/>
          <w:color w:val="000000"/>
          <w:kern w:val="0"/>
          <w14:ligatures w14:val="none"/>
        </w:rPr>
        <w:t>nn</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l,</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 xml:space="preserve">les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f</w:t>
      </w:r>
      <w:r w:rsidRPr="009559AC">
        <w:rPr>
          <w:rFonts w:ascii="Times New Roman" w:eastAsiaTheme="minorEastAsia" w:hAnsi="Times New Roman" w:cs="Times New Roman"/>
          <w:color w:val="000000"/>
          <w:spacing w:val="-1"/>
          <w:kern w:val="0"/>
          <w14:ligatures w14:val="none"/>
        </w:rPr>
        <w:t>f</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fs, les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fo</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mations,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les disposi</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ifs de suivi</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tabliss</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ment</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kern w:val="0"/>
          <w14:ligatures w14:val="none"/>
        </w:rPr>
        <w:t>de r</w:t>
      </w:r>
      <w:r w:rsidRPr="009559AC">
        <w:rPr>
          <w:rFonts w:ascii="Times New Roman" w:eastAsiaTheme="minorEastAsia" w:hAnsi="Times New Roman" w:cs="Times New Roman"/>
          <w:color w:val="000000"/>
          <w:spacing w:val="-2"/>
          <w:kern w:val="0"/>
          <w14:ligatures w14:val="none"/>
        </w:rPr>
        <w:t>a</w:t>
      </w:r>
      <w:r w:rsidRPr="009559AC">
        <w:rPr>
          <w:rFonts w:ascii="Times New Roman" w:eastAsiaTheme="minorEastAsia" w:hAnsi="Times New Roman" w:cs="Times New Roman"/>
          <w:color w:val="000000"/>
          <w:kern w:val="0"/>
          <w14:ligatures w14:val="none"/>
        </w:rPr>
        <w:t>pp</w:t>
      </w:r>
      <w:r w:rsidRPr="009559AC">
        <w:rPr>
          <w:rFonts w:ascii="Times New Roman" w:eastAsiaTheme="minorEastAsia" w:hAnsi="Times New Roman" w:cs="Times New Roman"/>
          <w:color w:val="000000"/>
          <w:spacing w:val="2"/>
          <w:kern w:val="0"/>
          <w14:ligatures w14:val="none"/>
        </w:rPr>
        <w:t>o</w:t>
      </w:r>
      <w:r w:rsidRPr="009559AC">
        <w:rPr>
          <w:rFonts w:ascii="Times New Roman" w:eastAsiaTheme="minorEastAsia" w:hAnsi="Times New Roman" w:cs="Times New Roman"/>
          <w:color w:val="000000"/>
          <w:kern w:val="0"/>
          <w14:ligatures w14:val="none"/>
        </w:rPr>
        <w:t>rts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insi</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q</w:t>
      </w:r>
      <w:r w:rsidRPr="009559AC">
        <w:rPr>
          <w:rFonts w:ascii="Times New Roman" w:eastAsiaTheme="minorEastAsia" w:hAnsi="Times New Roman" w:cs="Times New Roman"/>
          <w:color w:val="000000"/>
          <w:spacing w:val="2"/>
          <w:kern w:val="0"/>
          <w14:ligatures w14:val="none"/>
        </w:rPr>
        <w:t>u</w:t>
      </w:r>
      <w:r w:rsidRPr="009559AC">
        <w:rPr>
          <w:rFonts w:ascii="Times New Roman" w:eastAsiaTheme="minorEastAsia" w:hAnsi="Times New Roman" w:cs="Times New Roman"/>
          <w:color w:val="000000"/>
          <w:kern w:val="0"/>
          <w14:ligatures w14:val="none"/>
        </w:rPr>
        <w:t>e le</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mé</w:t>
      </w:r>
      <w:r w:rsidRPr="009559AC">
        <w:rPr>
          <w:rFonts w:ascii="Times New Roman" w:eastAsiaTheme="minorEastAsia" w:hAnsi="Times New Roman" w:cs="Times New Roman"/>
          <w:color w:val="000000"/>
          <w:spacing w:val="-1"/>
          <w:kern w:val="0"/>
          <w14:ligatures w14:val="none"/>
        </w:rPr>
        <w:t>ca</w:t>
      </w:r>
      <w:r w:rsidRPr="009559AC">
        <w:rPr>
          <w:rFonts w:ascii="Times New Roman" w:eastAsiaTheme="minorEastAsia" w:hAnsi="Times New Roman" w:cs="Times New Roman"/>
          <w:color w:val="000000"/>
          <w:kern w:val="0"/>
          <w14:ligatures w14:val="none"/>
        </w:rPr>
        <w:t>nis</w:t>
      </w:r>
      <w:r w:rsidRPr="009559AC">
        <w:rPr>
          <w:rFonts w:ascii="Times New Roman" w:eastAsiaTheme="minorEastAsia" w:hAnsi="Times New Roman" w:cs="Times New Roman"/>
          <w:color w:val="000000"/>
          <w:spacing w:val="1"/>
          <w:kern w:val="0"/>
          <w14:ligatures w14:val="none"/>
        </w:rPr>
        <w:t>m</w:t>
      </w:r>
      <w:r w:rsidRPr="009559AC">
        <w:rPr>
          <w:rFonts w:ascii="Times New Roman" w:eastAsiaTheme="minorEastAsia" w:hAnsi="Times New Roman" w:cs="Times New Roman"/>
          <w:color w:val="000000"/>
          <w:kern w:val="0"/>
          <w14:ligatures w14:val="none"/>
        </w:rPr>
        <w:t xml:space="preserve">e </w:t>
      </w:r>
      <w:r w:rsidRPr="009559AC">
        <w:rPr>
          <w:rFonts w:ascii="Times New Roman" w:eastAsiaTheme="minorEastAsia" w:hAnsi="Times New Roman" w:cs="Times New Roman"/>
          <w:color w:val="000000"/>
          <w:spacing w:val="2"/>
          <w:kern w:val="0"/>
          <w14:ligatures w14:val="none"/>
        </w:rPr>
        <w:t>d</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g</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on</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2"/>
          <w:kern w:val="0"/>
          <w14:ligatures w14:val="none"/>
        </w:rPr>
        <w:t>d</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plaintes.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EES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f</w:t>
      </w:r>
      <w:r w:rsidRPr="009559AC">
        <w:rPr>
          <w:rFonts w:ascii="Times New Roman" w:eastAsiaTheme="minorEastAsia" w:hAnsi="Times New Roman" w:cs="Times New Roman"/>
          <w:color w:val="000000"/>
          <w:spacing w:val="2"/>
          <w:kern w:val="0"/>
          <w14:ligatures w14:val="none"/>
        </w:rPr>
        <w:t>i</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2"/>
          <w:kern w:val="0"/>
          <w14:ligatures w14:val="none"/>
        </w:rPr>
        <w:t>i</w:t>
      </w:r>
      <w:r w:rsidRPr="009559AC">
        <w:rPr>
          <w:rFonts w:ascii="Times New Roman" w:eastAsiaTheme="minorEastAsia" w:hAnsi="Times New Roman" w:cs="Times New Roman"/>
          <w:color w:val="000000"/>
          <w:kern w:val="0"/>
          <w14:ligatures w14:val="none"/>
        </w:rPr>
        <w:t xml:space="preserve">t </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g</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lem</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kern w:val="0"/>
          <w14:ligatures w14:val="none"/>
        </w:rPr>
        <w:t>les</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kern w:val="0"/>
          <w14:ligatures w14:val="none"/>
        </w:rPr>
        <w:t>ins</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rum</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3"/>
          <w:kern w:val="0"/>
          <w14:ligatures w14:val="none"/>
        </w:rPr>
        <w:t>t</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nvironn</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ment</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ux</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2"/>
          <w:kern w:val="0"/>
          <w14:ligatures w14:val="none"/>
        </w:rPr>
        <w:t>o</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iaux</w:t>
      </w:r>
      <w:r w:rsidRPr="009559AC">
        <w:rPr>
          <w:rFonts w:ascii="Times New Roman" w:eastAsiaTheme="minorEastAsia" w:hAnsi="Times New Roman" w:cs="Times New Roman"/>
          <w:color w:val="000000"/>
          <w:spacing w:val="-8"/>
          <w:kern w:val="0"/>
          <w14:ligatures w14:val="none"/>
        </w:rPr>
        <w:t xml:space="preserve"> </w:t>
      </w:r>
      <w:r w:rsidRPr="009559AC">
        <w:rPr>
          <w:rFonts w:ascii="Times New Roman" w:eastAsiaTheme="minorEastAsia" w:hAnsi="Times New Roman" w:cs="Times New Roman"/>
          <w:color w:val="000000"/>
          <w:kern w:val="0"/>
          <w14:ligatures w14:val="none"/>
        </w:rPr>
        <w:t>qui</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vront</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spacing w:val="-1"/>
          <w:kern w:val="0"/>
          <w14:ligatures w14:val="none"/>
        </w:rPr>
        <w:t>ê</w:t>
      </w:r>
      <w:r w:rsidRPr="009559AC">
        <w:rPr>
          <w:rFonts w:ascii="Times New Roman" w:eastAsiaTheme="minorEastAsia" w:hAnsi="Times New Roman" w:cs="Times New Roman"/>
          <w:color w:val="000000"/>
          <w:kern w:val="0"/>
          <w14:ligatures w14:val="none"/>
        </w:rPr>
        <w:t>tre</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spacing w:val="-1"/>
          <w:kern w:val="0"/>
          <w14:ligatures w14:val="none"/>
        </w:rPr>
        <w:t>élaborés</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spacing w:val="-1"/>
          <w:kern w:val="0"/>
          <w14:ligatures w14:val="none"/>
        </w:rPr>
        <w:t>ou</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kern w:val="0"/>
          <w14:ligatures w14:val="none"/>
        </w:rPr>
        <w:t>m</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kern w:val="0"/>
          <w14:ligatures w14:val="none"/>
        </w:rPr>
        <w:t>œuv</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8"/>
          <w:kern w:val="0"/>
          <w14:ligatures w14:val="none"/>
        </w:rPr>
        <w:t xml:space="preserve"> </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ns le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1"/>
          <w:kern w:val="0"/>
          <w14:ligatures w14:val="none"/>
        </w:rPr>
        <w:t>ca</w:t>
      </w:r>
      <w:r w:rsidRPr="009559AC">
        <w:rPr>
          <w:rFonts w:ascii="Times New Roman" w:eastAsiaTheme="minorEastAsia" w:hAnsi="Times New Roman" w:cs="Times New Roman"/>
          <w:color w:val="000000"/>
          <w:spacing w:val="2"/>
          <w:kern w:val="0"/>
          <w14:ligatures w14:val="none"/>
        </w:rPr>
        <w:t>d</w:t>
      </w:r>
      <w:r w:rsidRPr="009559AC">
        <w:rPr>
          <w:rFonts w:ascii="Times New Roman" w:eastAsiaTheme="minorEastAsia" w:hAnsi="Times New Roman" w:cs="Times New Roman"/>
          <w:color w:val="000000"/>
          <w:kern w:val="0"/>
          <w14:ligatures w14:val="none"/>
        </w:rPr>
        <w:t>re du</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ro</w:t>
      </w:r>
      <w:r w:rsidRPr="009559AC">
        <w:rPr>
          <w:rFonts w:ascii="Times New Roman" w:eastAsiaTheme="minorEastAsia" w:hAnsi="Times New Roman" w:cs="Times New Roman"/>
          <w:color w:val="000000"/>
          <w:spacing w:val="2"/>
          <w:kern w:val="0"/>
          <w14:ligatures w14:val="none"/>
        </w:rPr>
        <w:t>j</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f</w:t>
      </w:r>
      <w:r w:rsidRPr="009559AC">
        <w:rPr>
          <w:rFonts w:ascii="Times New Roman" w:eastAsiaTheme="minorEastAsia" w:hAnsi="Times New Roman" w:cs="Times New Roman"/>
          <w:color w:val="000000"/>
          <w:spacing w:val="-2"/>
          <w:kern w:val="0"/>
          <w14:ligatures w14:val="none"/>
        </w:rPr>
        <w:t>a</w:t>
      </w:r>
      <w:r w:rsidRPr="009559AC">
        <w:rPr>
          <w:rFonts w:ascii="Times New Roman" w:eastAsiaTheme="minorEastAsia" w:hAnsi="Times New Roman" w:cs="Times New Roman"/>
          <w:color w:val="000000"/>
          <w:kern w:val="0"/>
          <w14:ligatures w14:val="none"/>
        </w:rPr>
        <w:t>i</w:t>
      </w:r>
      <w:r w:rsidRPr="009559AC">
        <w:rPr>
          <w:rFonts w:ascii="Times New Roman" w:eastAsiaTheme="minorEastAsia" w:hAnsi="Times New Roman" w:cs="Times New Roman"/>
          <w:color w:val="000000"/>
          <w:spacing w:val="2"/>
          <w:kern w:val="0"/>
          <w14:ligatures w14:val="none"/>
        </w:rPr>
        <w:t>r</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3"/>
          <w:kern w:val="0"/>
          <w14:ligatures w14:val="none"/>
        </w:rPr>
        <w:t>l</w:t>
      </w:r>
      <w:r w:rsidRPr="009559AC">
        <w:rPr>
          <w:rFonts w:ascii="Times New Roman" w:eastAsiaTheme="minorEastAsia" w:hAnsi="Times New Roman" w:cs="Times New Roman"/>
          <w:color w:val="000000"/>
          <w:kern w:val="0"/>
          <w14:ligatures w14:val="none"/>
        </w:rPr>
        <w:t>’obj</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de</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onsultations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spacing w:val="-1"/>
          <w:kern w:val="0"/>
          <w14:ligatures w14:val="none"/>
        </w:rPr>
        <w:t>ê</w:t>
      </w:r>
      <w:r w:rsidRPr="009559AC">
        <w:rPr>
          <w:rFonts w:ascii="Times New Roman" w:eastAsiaTheme="minorEastAsia" w:hAnsi="Times New Roman" w:cs="Times New Roman"/>
          <w:color w:val="000000"/>
          <w:spacing w:val="3"/>
          <w:kern w:val="0"/>
          <w14:ligatures w14:val="none"/>
        </w:rPr>
        <w:t>t</w:t>
      </w:r>
      <w:r w:rsidRPr="009559AC">
        <w:rPr>
          <w:rFonts w:ascii="Times New Roman" w:eastAsiaTheme="minorEastAsia" w:hAnsi="Times New Roman" w:cs="Times New Roman"/>
          <w:color w:val="000000"/>
          <w:kern w:val="0"/>
          <w14:ligatures w14:val="none"/>
        </w:rPr>
        <w:t>re</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2"/>
          <w:kern w:val="0"/>
          <w14:ligatures w14:val="none"/>
        </w:rPr>
        <w:t>e</w:t>
      </w:r>
      <w:r w:rsidRPr="009559AC">
        <w:rPr>
          <w:rFonts w:ascii="Times New Roman" w:eastAsiaTheme="minorEastAsia" w:hAnsi="Times New Roman" w:cs="Times New Roman"/>
          <w:color w:val="000000"/>
          <w:kern w:val="0"/>
          <w14:ligatures w14:val="none"/>
        </w:rPr>
        <w:t>ndus</w:t>
      </w:r>
      <w:r w:rsidRPr="009559AC">
        <w:rPr>
          <w:rFonts w:ascii="Times New Roman" w:eastAsiaTheme="minorEastAsia" w:hAnsi="Times New Roman" w:cs="Times New Roman"/>
          <w:color w:val="000000"/>
          <w:spacing w:val="2"/>
          <w:kern w:val="0"/>
          <w14:ligatures w14:val="none"/>
        </w:rPr>
        <w:t xml:space="preserve"> p</w:t>
      </w:r>
      <w:r w:rsidRPr="009559AC">
        <w:rPr>
          <w:rFonts w:ascii="Times New Roman" w:eastAsiaTheme="minorEastAsia" w:hAnsi="Times New Roman" w:cs="Times New Roman"/>
          <w:color w:val="000000"/>
          <w:kern w:val="0"/>
          <w14:ligatures w14:val="none"/>
        </w:rPr>
        <w:t>ubl</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onfo</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mé</w:t>
      </w:r>
      <w:r w:rsidRPr="009559AC">
        <w:rPr>
          <w:rFonts w:ascii="Times New Roman" w:eastAsiaTheme="minorEastAsia" w:hAnsi="Times New Roman" w:cs="Times New Roman"/>
          <w:color w:val="000000"/>
          <w:spacing w:val="2"/>
          <w:kern w:val="0"/>
          <w14:ligatures w14:val="none"/>
        </w:rPr>
        <w:t>m</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spacing w:val="2"/>
          <w:kern w:val="0"/>
          <w14:ligatures w14:val="none"/>
        </w:rPr>
        <w:t>u</w:t>
      </w:r>
      <w:r w:rsidRPr="009559AC">
        <w:rPr>
          <w:rFonts w:ascii="Times New Roman" w:eastAsiaTheme="minorEastAsia" w:hAnsi="Times New Roman" w:cs="Times New Roman"/>
          <w:color w:val="000000"/>
          <w:kern w:val="0"/>
          <w14:ligatures w14:val="none"/>
        </w:rPr>
        <w:t>x N</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spacing w:val="1"/>
          <w:kern w:val="0"/>
          <w14:ligatures w14:val="none"/>
        </w:rPr>
        <w:t>S</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d’une mani</w:t>
      </w:r>
      <w:r w:rsidRPr="009559AC">
        <w:rPr>
          <w:rFonts w:ascii="Times New Roman" w:eastAsiaTheme="minorEastAsia" w:hAnsi="Times New Roman" w:cs="Times New Roman"/>
          <w:color w:val="000000"/>
          <w:spacing w:val="-1"/>
          <w:kern w:val="0"/>
          <w14:ligatures w14:val="none"/>
        </w:rPr>
        <w:t>è</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j</w:t>
      </w:r>
      <w:r w:rsidRPr="009559AC">
        <w:rPr>
          <w:rFonts w:ascii="Times New Roman" w:eastAsiaTheme="minorEastAsia" w:hAnsi="Times New Roman" w:cs="Times New Roman"/>
          <w:color w:val="000000"/>
          <w:spacing w:val="3"/>
          <w:kern w:val="0"/>
          <w14:ligatures w14:val="none"/>
        </w:rPr>
        <w:t>u</w:t>
      </w:r>
      <w:r w:rsidRPr="009559AC">
        <w:rPr>
          <w:rFonts w:ascii="Times New Roman" w:eastAsiaTheme="minorEastAsia" w:hAnsi="Times New Roman" w:cs="Times New Roman"/>
          <w:color w:val="000000"/>
          <w:kern w:val="0"/>
          <w14:ligatures w14:val="none"/>
        </w:rPr>
        <w:t>g</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
          <w:kern w:val="0"/>
          <w14:ligatures w14:val="none"/>
        </w:rPr>
        <w:t xml:space="preserve"> a</w:t>
      </w:r>
      <w:r w:rsidRPr="009559AC">
        <w:rPr>
          <w:rFonts w:ascii="Times New Roman" w:eastAsiaTheme="minorEastAsia" w:hAnsi="Times New Roman" w:cs="Times New Roman"/>
          <w:color w:val="000000"/>
          <w:spacing w:val="-1"/>
          <w:kern w:val="0"/>
          <w14:ligatures w14:val="none"/>
        </w:rPr>
        <w:t>cce</w:t>
      </w:r>
      <w:r w:rsidRPr="009559AC">
        <w:rPr>
          <w:rFonts w:ascii="Times New Roman" w:eastAsiaTheme="minorEastAsia" w:hAnsi="Times New Roman" w:cs="Times New Roman"/>
          <w:color w:val="000000"/>
          <w:kern w:val="0"/>
          <w14:ligatures w14:val="none"/>
        </w:rPr>
        <w:t>p</w:t>
      </w:r>
      <w:r w:rsidRPr="009559AC">
        <w:rPr>
          <w:rFonts w:ascii="Times New Roman" w:eastAsiaTheme="minorEastAsia" w:hAnsi="Times New Roman" w:cs="Times New Roman"/>
          <w:color w:val="000000"/>
          <w:spacing w:val="3"/>
          <w:kern w:val="0"/>
          <w14:ligatures w14:val="none"/>
        </w:rPr>
        <w:t>t</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ble,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sur</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la</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f</w:t>
      </w:r>
      <w:r w:rsidRPr="009559AC">
        <w:rPr>
          <w:rFonts w:ascii="Times New Roman" w:eastAsiaTheme="minorEastAsia" w:hAnsi="Times New Roman" w:cs="Times New Roman"/>
          <w:color w:val="000000"/>
          <w:spacing w:val="1"/>
          <w:kern w:val="0"/>
          <w14:ligatures w14:val="none"/>
        </w:rPr>
        <w:t>or</w:t>
      </w:r>
      <w:r w:rsidRPr="009559AC">
        <w:rPr>
          <w:rFonts w:ascii="Times New Roman" w:eastAsiaTheme="minorEastAsia" w:hAnsi="Times New Roman" w:cs="Times New Roman"/>
          <w:color w:val="000000"/>
          <w:kern w:val="0"/>
          <w14:ligatures w14:val="none"/>
        </w:rPr>
        <w:t>me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fond,</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p</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7"/>
          <w:kern w:val="0"/>
          <w14:ligatures w14:val="none"/>
        </w:rPr>
        <w:t xml:space="preserve"> </w:t>
      </w:r>
      <w:r w:rsidRPr="009559AC">
        <w:rPr>
          <w:rFonts w:ascii="Times New Roman" w:eastAsiaTheme="minorEastAsia" w:hAnsi="Times New Roman" w:cs="Times New Roman"/>
          <w:color w:val="000000"/>
          <w:kern w:val="0"/>
          <w14:ligatures w14:val="none"/>
        </w:rPr>
        <w:t>l’</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ss</w:t>
      </w:r>
      <w:r w:rsidRPr="009559AC">
        <w:rPr>
          <w:rFonts w:ascii="Times New Roman" w:eastAsiaTheme="minorEastAsia" w:hAnsi="Times New Roman" w:cs="Times New Roman"/>
          <w:color w:val="000000"/>
          <w:spacing w:val="3"/>
          <w:kern w:val="0"/>
          <w14:ligatures w14:val="none"/>
        </w:rPr>
        <w:t>o</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iatio</w:t>
      </w:r>
      <w:r w:rsidRPr="009559AC">
        <w:rPr>
          <w:rFonts w:ascii="Times New Roman" w:eastAsiaTheme="minorEastAsia" w:hAnsi="Times New Roman" w:cs="Times New Roman"/>
          <w:color w:val="000000"/>
          <w:spacing w:val="1"/>
          <w:kern w:val="0"/>
          <w14:ligatures w14:val="none"/>
        </w:rPr>
        <w:t>n</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Lesdi</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ins</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rum</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nvi</w:t>
      </w:r>
      <w:r w:rsidRPr="009559AC">
        <w:rPr>
          <w:rFonts w:ascii="Times New Roman" w:eastAsiaTheme="minorEastAsia" w:hAnsi="Times New Roman" w:cs="Times New Roman"/>
          <w:color w:val="000000"/>
          <w:spacing w:val="-3"/>
          <w:kern w:val="0"/>
          <w14:ligatures w14:val="none"/>
        </w:rPr>
        <w:t>r</w:t>
      </w:r>
      <w:r w:rsidRPr="009559AC">
        <w:rPr>
          <w:rFonts w:ascii="Times New Roman" w:eastAsiaTheme="minorEastAsia" w:hAnsi="Times New Roman" w:cs="Times New Roman"/>
          <w:color w:val="000000"/>
          <w:kern w:val="0"/>
          <w14:ligatures w14:val="none"/>
        </w:rPr>
        <w:t>onn</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ment</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ux</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so</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iaux</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p</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uv</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ê</w:t>
      </w:r>
      <w:r w:rsidRPr="009559AC">
        <w:rPr>
          <w:rFonts w:ascii="Times New Roman" w:eastAsiaTheme="minorEastAsia" w:hAnsi="Times New Roman" w:cs="Times New Roman"/>
          <w:color w:val="000000"/>
          <w:kern w:val="0"/>
          <w14:ligatures w14:val="none"/>
        </w:rPr>
        <w:t xml:space="preserve">tre </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visés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de temps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 xml:space="preserve">à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 xml:space="preserve">utre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v</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 xml:space="preserve">c </w:t>
      </w:r>
      <w:r w:rsidRPr="009559AC">
        <w:rPr>
          <w:rFonts w:ascii="Times New Roman" w:eastAsiaTheme="minorEastAsia" w:hAnsi="Times New Roman" w:cs="Times New Roman"/>
          <w:color w:val="000000"/>
          <w:spacing w:val="4"/>
          <w:kern w:val="0"/>
          <w14:ligatures w14:val="none"/>
        </w:rPr>
        <w:t>l</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spacing w:val="2"/>
          <w:kern w:val="0"/>
          <w14:ligatures w14:val="none"/>
        </w:rPr>
        <w:t>o</w:t>
      </w:r>
      <w:r w:rsidRPr="009559AC">
        <w:rPr>
          <w:rFonts w:ascii="Times New Roman" w:eastAsiaTheme="minorEastAsia" w:hAnsi="Times New Roman" w:cs="Times New Roman"/>
          <w:color w:val="000000"/>
          <w:kern w:val="0"/>
          <w14:ligatures w14:val="none"/>
        </w:rPr>
        <w:t xml:space="preserve">rd </w:t>
      </w:r>
      <w:r w:rsidRPr="009559AC">
        <w:rPr>
          <w:rFonts w:ascii="Times New Roman" w:eastAsiaTheme="minorEastAsia" w:hAnsi="Times New Roman" w:cs="Times New Roman"/>
          <w:color w:val="000000"/>
          <w:spacing w:val="-1"/>
          <w:kern w:val="0"/>
          <w14:ligatures w14:val="none"/>
        </w:rPr>
        <w:t>éc</w:t>
      </w:r>
      <w:r w:rsidRPr="009559AC">
        <w:rPr>
          <w:rFonts w:ascii="Times New Roman" w:eastAsiaTheme="minorEastAsia" w:hAnsi="Times New Roman" w:cs="Times New Roman"/>
          <w:color w:val="000000"/>
          <w:kern w:val="0"/>
          <w14:ligatures w14:val="none"/>
        </w:rPr>
        <w:t>rit pr</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lable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3"/>
          <w:kern w:val="0"/>
          <w14:ligatures w14:val="none"/>
        </w:rPr>
        <w:t>l</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sso</w:t>
      </w:r>
      <w:r w:rsidRPr="009559AC">
        <w:rPr>
          <w:rFonts w:ascii="Times New Roman" w:eastAsiaTheme="minorEastAsia" w:hAnsi="Times New Roman" w:cs="Times New Roman"/>
          <w:color w:val="000000"/>
          <w:spacing w:val="2"/>
          <w:kern w:val="0"/>
          <w14:ligatures w14:val="none"/>
        </w:rPr>
        <w:t>c</w:t>
      </w:r>
      <w:r w:rsidRPr="009559AC">
        <w:rPr>
          <w:rFonts w:ascii="Times New Roman" w:eastAsiaTheme="minorEastAsia" w:hAnsi="Times New Roman" w:cs="Times New Roman"/>
          <w:color w:val="000000"/>
          <w:kern w:val="0"/>
          <w14:ligatures w14:val="none"/>
        </w:rPr>
        <w:t>iatio</w:t>
      </w:r>
      <w:r w:rsidRPr="009559AC">
        <w:rPr>
          <w:rFonts w:ascii="Times New Roman" w:eastAsiaTheme="minorEastAsia" w:hAnsi="Times New Roman" w:cs="Times New Roman"/>
          <w:color w:val="000000"/>
          <w:spacing w:val="2"/>
          <w:kern w:val="0"/>
          <w14:ligatures w14:val="none"/>
        </w:rPr>
        <w:t>n</w:t>
      </w:r>
      <w:r w:rsidRPr="009559AC">
        <w:rPr>
          <w:rFonts w:ascii="Times New Roman" w:eastAsiaTheme="minorEastAsia" w:hAnsi="Times New Roman" w:cs="Times New Roman"/>
          <w:color w:val="000000"/>
          <w:kern w:val="0"/>
          <w14:ligatures w14:val="none"/>
        </w:rPr>
        <w:t>. Comme le prévoit l’accord visé, le Bénéficiaire veille à ce que des fonds suffisants soient disponibles pour couvrir les coûts de mise en œuvre du PEES.</w:t>
      </w:r>
    </w:p>
    <w:p w14:paraId="510015D3" w14:textId="77777777" w:rsidR="00F02444" w:rsidRPr="009559AC" w:rsidRDefault="00F02444" w:rsidP="00F02444">
      <w:pPr>
        <w:widowControl w:val="0"/>
        <w:autoSpaceDE w:val="0"/>
        <w:autoSpaceDN w:val="0"/>
        <w:adjustRightInd w:val="0"/>
        <w:spacing w:after="0" w:line="276" w:lineRule="auto"/>
        <w:rPr>
          <w:rFonts w:ascii="Times New Roman" w:hAnsi="Times New Roman"/>
          <w:color w:val="000000"/>
          <w:kern w:val="0"/>
          <w14:ligatures w14:val="none"/>
        </w:rPr>
      </w:pPr>
    </w:p>
    <w:p w14:paraId="0B5215D3" w14:textId="52B6A920" w:rsidR="00F02444" w:rsidRPr="009559AC" w:rsidRDefault="00F02444" w:rsidP="00F02444">
      <w:pPr>
        <w:numPr>
          <w:ilvl w:val="0"/>
          <w:numId w:val="10"/>
        </w:numPr>
        <w:spacing w:after="0" w:line="276" w:lineRule="auto"/>
        <w:jc w:val="both"/>
        <w:rPr>
          <w:rFonts w:ascii="Times New Roman" w:eastAsia="Arial" w:hAnsi="Times New Roman" w:cs="Times New Roman"/>
          <w:kern w:val="0"/>
          <w14:ligatures w14:val="none"/>
        </w:rPr>
      </w:pPr>
      <w:r w:rsidRPr="009559AC">
        <w:rPr>
          <w:rFonts w:eastAsiaTheme="minorEastAsia" w:cs="Times New Roman"/>
          <w:noProof/>
          <w:kern w:val="0"/>
          <w:lang w:eastAsia="fr-FR"/>
          <w14:ligatures w14:val="none"/>
        </w:rPr>
        <mc:AlternateContent>
          <mc:Choice Requires="wps">
            <w:drawing>
              <wp:anchor distT="0" distB="0" distL="114300" distR="114300" simplePos="0" relativeHeight="251659264" behindDoc="1" locked="0" layoutInCell="0" allowOverlap="1" wp14:anchorId="744E55E9" wp14:editId="7C42C8FF">
                <wp:simplePos x="0" y="0"/>
                <wp:positionH relativeFrom="page">
                  <wp:posOffset>610870</wp:posOffset>
                </wp:positionH>
                <wp:positionV relativeFrom="page">
                  <wp:posOffset>9245600</wp:posOffset>
                </wp:positionV>
                <wp:extent cx="6438900" cy="0"/>
                <wp:effectExtent l="0" t="0" r="0" b="0"/>
                <wp:wrapNone/>
                <wp:docPr id="1713818637"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0"/>
                        </a:xfrm>
                        <a:custGeom>
                          <a:avLst/>
                          <a:gdLst>
                            <a:gd name="T0" fmla="*/ 0 w 10140"/>
                            <a:gd name="T1" fmla="*/ 10139 w 10140"/>
                          </a:gdLst>
                          <a:ahLst/>
                          <a:cxnLst>
                            <a:cxn ang="0">
                              <a:pos x="T0" y="0"/>
                            </a:cxn>
                            <a:cxn ang="0">
                              <a:pos x="T1" y="0"/>
                            </a:cxn>
                          </a:cxnLst>
                          <a:rect l="0" t="0" r="r" b="b"/>
                          <a:pathLst>
                            <a:path w="10140">
                              <a:moveTo>
                                <a:pt x="0" y="0"/>
                              </a:moveTo>
                              <a:lnTo>
                                <a:pt x="10139" y="0"/>
                              </a:lnTo>
                            </a:path>
                          </a:pathLst>
                        </a:custGeom>
                        <a:noFill/>
                        <a:ln w="736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57C1FF" id="Forme libre : form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pt,728pt,555.05pt,728pt" coordsize="1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" o:allowincell="f" filled="f" strokecolor="#d9d9d9" strokeweight=".20458mm">
                <v:path arrowok="t" o:connecttype="custom" o:connectlocs="0,0;6438265,0" o:connectangles="0,0"/>
                <w10:wrap anchorx="page" anchory="page"/>
              </v:polyline>
            </w:pict>
          </mc:Fallback>
        </mc:AlternateContent>
      </w:r>
      <w:r w:rsidRPr="009559AC">
        <w:rPr>
          <w:rFonts w:ascii="Times New Roman" w:eastAsiaTheme="minorEastAsia" w:hAnsi="Times New Roman" w:cs="Times New Roman"/>
          <w:color w:val="000000"/>
          <w:kern w:val="0"/>
          <w14:ligatures w14:val="none"/>
        </w:rPr>
        <w:t>Com</w:t>
      </w:r>
      <w:r w:rsidRPr="009559AC">
        <w:rPr>
          <w:rFonts w:ascii="Times New Roman" w:eastAsiaTheme="minorEastAsia" w:hAnsi="Times New Roman" w:cs="Times New Roman"/>
          <w:color w:val="000000"/>
          <w:spacing w:val="1"/>
          <w:kern w:val="0"/>
          <w14:ligatures w14:val="none"/>
        </w:rPr>
        <w:t>m</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1"/>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onv</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nu</w:t>
      </w:r>
      <w:r w:rsidRPr="009559AC">
        <w:rPr>
          <w:rFonts w:ascii="Times New Roman" w:eastAsiaTheme="minorEastAsia" w:hAnsi="Times New Roman" w:cs="Times New Roman"/>
          <w:color w:val="000000"/>
          <w:spacing w:val="-10"/>
          <w:kern w:val="0"/>
          <w14:ligatures w14:val="none"/>
        </w:rPr>
        <w:t xml:space="preserve"> </w:t>
      </w:r>
      <w:r w:rsidRPr="009559AC">
        <w:rPr>
          <w:rFonts w:ascii="Times New Roman" w:eastAsiaTheme="minorEastAsia" w:hAnsi="Times New Roman" w:cs="Times New Roman"/>
          <w:color w:val="000000"/>
          <w:kern w:val="0"/>
          <w14:ligatures w14:val="none"/>
        </w:rPr>
        <w:t>p</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10"/>
          <w:kern w:val="0"/>
          <w14:ligatures w14:val="none"/>
        </w:rPr>
        <w:t xml:space="preserve"> </w:t>
      </w:r>
      <w:r w:rsidRPr="009559AC">
        <w:rPr>
          <w:rFonts w:ascii="Times New Roman" w:eastAsiaTheme="minorEastAsia" w:hAnsi="Times New Roman" w:cs="Times New Roman"/>
          <w:color w:val="000000"/>
          <w:kern w:val="0"/>
          <w14:ligatures w14:val="none"/>
        </w:rPr>
        <w:t>l’</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ssoci</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on</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10"/>
          <w:kern w:val="0"/>
          <w14:ligatures w14:val="none"/>
        </w:rPr>
        <w:t xml:space="preserve"> </w:t>
      </w:r>
      <w:r w:rsidRPr="009559AC">
        <w:rPr>
          <w:rFonts w:ascii="Times New Roman" w:eastAsiaTheme="minorEastAsia" w:hAnsi="Times New Roman" w:cs="Times New Roman"/>
          <w:color w:val="000000"/>
          <w:kern w:val="0"/>
          <w14:ligatures w14:val="none"/>
        </w:rPr>
        <w:t>B</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fi</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iai</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0"/>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10"/>
          <w:kern w:val="0"/>
          <w14:ligatures w14:val="none"/>
        </w:rPr>
        <w:t xml:space="preserve"> </w:t>
      </w:r>
      <w:r w:rsidRPr="009559AC">
        <w:rPr>
          <w:rFonts w:ascii="Times New Roman" w:eastAsiaTheme="minorEastAsia" w:hAnsi="Times New Roman" w:cs="Times New Roman"/>
          <w:color w:val="000000"/>
          <w:kern w:val="0"/>
          <w14:ligatures w14:val="none"/>
        </w:rPr>
        <w:t>pr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EES</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kern w:val="0"/>
          <w14:ligatures w14:val="none"/>
        </w:rPr>
        <w:t>p</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u</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spacing w:val="-1"/>
          <w:kern w:val="0"/>
          <w14:ligatures w14:val="none"/>
        </w:rPr>
        <w:t>-ê</w:t>
      </w:r>
      <w:r w:rsidRPr="009559AC">
        <w:rPr>
          <w:rFonts w:ascii="Times New Roman" w:eastAsiaTheme="minorEastAsia" w:hAnsi="Times New Roman" w:cs="Times New Roman"/>
          <w:color w:val="000000"/>
          <w:kern w:val="0"/>
          <w14:ligatures w14:val="none"/>
        </w:rPr>
        <w:t>tre</w:t>
      </w:r>
      <w:r w:rsidRPr="009559AC">
        <w:rPr>
          <w:rFonts w:ascii="Times New Roman" w:eastAsiaTheme="minorEastAsia" w:hAnsi="Times New Roman" w:cs="Times New Roman"/>
          <w:color w:val="000000"/>
          <w:spacing w:val="-11"/>
          <w:kern w:val="0"/>
          <w14:ligatures w14:val="none"/>
        </w:rPr>
        <w:t xml:space="preserve"> </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visé</w:t>
      </w:r>
      <w:r w:rsidRPr="009559AC">
        <w:rPr>
          <w:rFonts w:ascii="Times New Roman" w:eastAsiaTheme="minorEastAsia" w:hAnsi="Times New Roman" w:cs="Times New Roman"/>
          <w:color w:val="000000"/>
          <w:spacing w:val="-10"/>
          <w:kern w:val="0"/>
          <w14:ligatures w14:val="none"/>
        </w:rPr>
        <w:t xml:space="preserve"> </w:t>
      </w:r>
      <w:r w:rsidRPr="009559AC">
        <w:rPr>
          <w:rFonts w:ascii="Times New Roman" w:eastAsiaTheme="minorEastAsia" w:hAnsi="Times New Roman" w:cs="Times New Roman"/>
          <w:color w:val="000000"/>
          <w:kern w:val="0"/>
          <w14:ligatures w14:val="none"/>
        </w:rPr>
        <w:t>de</w:t>
      </w:r>
      <w:r w:rsidRPr="009559AC">
        <w:rPr>
          <w:rFonts w:ascii="Times New Roman" w:eastAsiaTheme="minorEastAsia" w:hAnsi="Times New Roman" w:cs="Times New Roman"/>
          <w:color w:val="000000"/>
          <w:spacing w:val="-11"/>
          <w:kern w:val="0"/>
          <w14:ligatures w14:val="none"/>
        </w:rPr>
        <w:t xml:space="preserve"> </w:t>
      </w:r>
      <w:r w:rsidRPr="009559AC">
        <w:rPr>
          <w:rFonts w:ascii="Times New Roman" w:eastAsiaTheme="minorEastAsia" w:hAnsi="Times New Roman" w:cs="Times New Roman"/>
          <w:color w:val="000000"/>
          <w:kern w:val="0"/>
          <w14:ligatures w14:val="none"/>
        </w:rPr>
        <w:t>temps</w:t>
      </w:r>
      <w:r w:rsidRPr="009559AC">
        <w:rPr>
          <w:rFonts w:ascii="Times New Roman" w:eastAsiaTheme="minorEastAsia" w:hAnsi="Times New Roman" w:cs="Times New Roman"/>
          <w:color w:val="000000"/>
          <w:spacing w:val="-9"/>
          <w:kern w:val="0"/>
          <w14:ligatures w14:val="none"/>
        </w:rPr>
        <w:t xml:space="preserve"> </w:t>
      </w:r>
      <w:r w:rsidRPr="009559AC">
        <w:rPr>
          <w:rFonts w:ascii="Times New Roman" w:eastAsiaTheme="minorEastAsia" w:hAnsi="Times New Roman" w:cs="Times New Roman"/>
          <w:color w:val="000000"/>
          <w:kern w:val="0"/>
          <w14:ligatures w14:val="none"/>
        </w:rPr>
        <w:t>à</w:t>
      </w:r>
      <w:r w:rsidRPr="009559AC">
        <w:rPr>
          <w:rFonts w:ascii="Times New Roman" w:eastAsiaTheme="minorEastAsia" w:hAnsi="Times New Roman" w:cs="Times New Roman"/>
          <w:color w:val="000000"/>
          <w:spacing w:val="-11"/>
          <w:kern w:val="0"/>
          <w14:ligatures w14:val="none"/>
        </w:rPr>
        <w:t xml:space="preserve">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ut</w:t>
      </w:r>
      <w:r w:rsidRPr="009559AC">
        <w:rPr>
          <w:rFonts w:ascii="Times New Roman" w:eastAsiaTheme="minorEastAsia" w:hAnsi="Times New Roman" w:cs="Times New Roman"/>
          <w:color w:val="000000"/>
          <w:spacing w:val="2"/>
          <w:kern w:val="0"/>
          <w14:ligatures w14:val="none"/>
        </w:rPr>
        <w:t>r</w:t>
      </w:r>
      <w:r w:rsidRPr="009559AC">
        <w:rPr>
          <w:rFonts w:ascii="Times New Roman" w:eastAsiaTheme="minorEastAsia" w:hAnsi="Times New Roman" w:cs="Times New Roman"/>
          <w:color w:val="000000"/>
          <w:kern w:val="0"/>
          <w14:ligatures w14:val="none"/>
        </w:rPr>
        <w:t>e dur</w:t>
      </w:r>
      <w:r w:rsidRPr="009559AC">
        <w:rPr>
          <w:rFonts w:ascii="Times New Roman" w:eastAsiaTheme="minorEastAsia" w:hAnsi="Times New Roman" w:cs="Times New Roman"/>
          <w:color w:val="000000"/>
          <w:spacing w:val="-2"/>
          <w:kern w:val="0"/>
          <w14:ligatures w14:val="none"/>
        </w:rPr>
        <w:t>a</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la</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m</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se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œuv</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kern w:val="0"/>
          <w14:ligatures w14:val="none"/>
        </w:rPr>
        <w:t>du</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roj</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spacing w:val="2"/>
          <w:kern w:val="0"/>
          <w14:ligatures w14:val="none"/>
        </w:rPr>
        <w:t>t</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ca</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kern w:val="0"/>
          <w14:ligatures w14:val="none"/>
        </w:rPr>
        <w:t>de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b</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soin,</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kern w:val="0"/>
          <w14:ligatures w14:val="none"/>
        </w:rPr>
        <w:t>d’une fa</w:t>
      </w:r>
      <w:r w:rsidRPr="009559AC">
        <w:rPr>
          <w:rFonts w:ascii="Times New Roman" w:eastAsiaTheme="minorEastAsia" w:hAnsi="Times New Roman" w:cs="Times New Roman"/>
          <w:color w:val="000000"/>
          <w:spacing w:val="-1"/>
          <w:kern w:val="0"/>
          <w14:ligatures w14:val="none"/>
        </w:rPr>
        <w:t>ç</w:t>
      </w:r>
      <w:r w:rsidRPr="009559AC">
        <w:rPr>
          <w:rFonts w:ascii="Times New Roman" w:eastAsiaTheme="minorEastAsia" w:hAnsi="Times New Roman" w:cs="Times New Roman"/>
          <w:color w:val="000000"/>
          <w:kern w:val="0"/>
          <w14:ligatures w14:val="none"/>
        </w:rPr>
        <w:t>on</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qui</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kern w:val="0"/>
          <w14:ligatures w14:val="none"/>
        </w:rPr>
        <w:t>p</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nd</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omp</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3"/>
          <w:kern w:val="0"/>
          <w14:ligatures w14:val="none"/>
        </w:rPr>
        <w:t>l</w:t>
      </w:r>
      <w:r w:rsidRPr="009559AC">
        <w:rPr>
          <w:rFonts w:ascii="Times New Roman" w:eastAsiaTheme="minorEastAsia" w:hAnsi="Times New Roman" w:cs="Times New Roman"/>
          <w:color w:val="000000"/>
          <w:kern w:val="0"/>
          <w14:ligatures w14:val="none"/>
        </w:rPr>
        <w:t>a</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g</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spacing w:val="2"/>
          <w:kern w:val="0"/>
          <w14:ligatures w14:val="none"/>
        </w:rPr>
        <w:t>o</w:t>
      </w:r>
      <w:r w:rsidRPr="009559AC">
        <w:rPr>
          <w:rFonts w:ascii="Times New Roman" w:eastAsiaTheme="minorEastAsia" w:hAnsi="Times New Roman" w:cs="Times New Roman"/>
          <w:color w:val="000000"/>
          <w:kern w:val="0"/>
          <w14:ligatures w14:val="none"/>
        </w:rPr>
        <w:t xml:space="preserve">n </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ptative</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h</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2"/>
          <w:kern w:val="0"/>
          <w14:ligatures w14:val="none"/>
        </w:rPr>
        <w:t>g</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m</w:t>
      </w:r>
      <w:r w:rsidRPr="009559AC">
        <w:rPr>
          <w:rFonts w:ascii="Times New Roman" w:eastAsiaTheme="minorEastAsia" w:hAnsi="Times New Roman" w:cs="Times New Roman"/>
          <w:color w:val="000000"/>
          <w:spacing w:val="2"/>
          <w:kern w:val="0"/>
          <w14:ligatures w14:val="none"/>
        </w:rPr>
        <w:t>e</w:t>
      </w:r>
      <w:r w:rsidRPr="009559AC">
        <w:rPr>
          <w:rFonts w:ascii="Times New Roman" w:eastAsiaTheme="minorEastAsia" w:hAnsi="Times New Roman" w:cs="Times New Roman"/>
          <w:color w:val="000000"/>
          <w:kern w:val="0"/>
          <w14:ligatures w14:val="none"/>
        </w:rPr>
        <w:t>nts</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kern w:val="0"/>
          <w14:ligatures w14:val="none"/>
        </w:rPr>
        <w:t>ou</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si</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u</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ons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i</w:t>
      </w:r>
      <w:r w:rsidRPr="009559AC">
        <w:rPr>
          <w:rFonts w:ascii="Times New Roman" w:eastAsiaTheme="minorEastAsia" w:hAnsi="Times New Roman" w:cs="Times New Roman"/>
          <w:color w:val="000000"/>
          <w:spacing w:val="1"/>
          <w:kern w:val="0"/>
          <w14:ligatures w14:val="none"/>
        </w:rPr>
        <w:t>m</w:t>
      </w:r>
      <w:r w:rsidRPr="009559AC">
        <w:rPr>
          <w:rFonts w:ascii="Times New Roman" w:eastAsiaTheme="minorEastAsia" w:hAnsi="Times New Roman" w:cs="Times New Roman"/>
          <w:color w:val="000000"/>
          <w:spacing w:val="-2"/>
          <w:kern w:val="0"/>
          <w14:ligatures w14:val="none"/>
        </w:rPr>
        <w:t>p</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vu</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pouv</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2"/>
          <w:kern w:val="0"/>
          <w14:ligatures w14:val="none"/>
        </w:rPr>
        <w:t>u</w:t>
      </w:r>
      <w:r w:rsidRPr="009559AC">
        <w:rPr>
          <w:rFonts w:ascii="Times New Roman" w:eastAsiaTheme="minorEastAsia" w:hAnsi="Times New Roman" w:cs="Times New Roman"/>
          <w:color w:val="000000"/>
          <w:kern w:val="0"/>
          <w14:ligatures w14:val="none"/>
        </w:rPr>
        <w:t>rv</w:t>
      </w:r>
      <w:r w:rsidRPr="009559AC">
        <w:rPr>
          <w:rFonts w:ascii="Times New Roman" w:eastAsiaTheme="minorEastAsia" w:hAnsi="Times New Roman" w:cs="Times New Roman"/>
          <w:color w:val="000000"/>
          <w:spacing w:val="-2"/>
          <w:kern w:val="0"/>
          <w14:ligatures w14:val="none"/>
        </w:rPr>
        <w:t>e</w:t>
      </w:r>
      <w:r w:rsidRPr="009559AC">
        <w:rPr>
          <w:rFonts w:ascii="Times New Roman" w:eastAsiaTheme="minorEastAsia" w:hAnsi="Times New Roman" w:cs="Times New Roman"/>
          <w:color w:val="000000"/>
          <w:kern w:val="0"/>
          <w14:ligatures w14:val="none"/>
        </w:rPr>
        <w:t>nir</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kern w:val="0"/>
          <w14:ligatures w14:val="none"/>
        </w:rPr>
        <w:t>d</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ca</w:t>
      </w:r>
      <w:r w:rsidRPr="009559AC">
        <w:rPr>
          <w:rFonts w:ascii="Times New Roman" w:eastAsiaTheme="minorEastAsia" w:hAnsi="Times New Roman" w:cs="Times New Roman"/>
          <w:color w:val="000000"/>
          <w:spacing w:val="2"/>
          <w:kern w:val="0"/>
          <w14:ligatures w14:val="none"/>
        </w:rPr>
        <w:t>d</w:t>
      </w:r>
      <w:r w:rsidRPr="009559AC">
        <w:rPr>
          <w:rFonts w:ascii="Times New Roman" w:eastAsiaTheme="minorEastAsia" w:hAnsi="Times New Roman" w:cs="Times New Roman"/>
          <w:color w:val="000000"/>
          <w:kern w:val="0"/>
          <w14:ligatures w14:val="none"/>
        </w:rPr>
        <w:t>re du</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roj</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2"/>
          <w:kern w:val="0"/>
          <w14:ligatures w14:val="none"/>
        </w:rPr>
        <w:t>o</w:t>
      </w:r>
      <w:r w:rsidRPr="009559AC">
        <w:rPr>
          <w:rFonts w:ascii="Times New Roman" w:eastAsiaTheme="minorEastAsia" w:hAnsi="Times New Roman" w:cs="Times New Roman"/>
          <w:color w:val="000000"/>
          <w:kern w:val="0"/>
          <w14:ligatures w14:val="none"/>
        </w:rPr>
        <w:t xml:space="preserve">u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 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ponse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à</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une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v</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luat</w:t>
      </w:r>
      <w:r w:rsidRPr="009559AC">
        <w:rPr>
          <w:rFonts w:ascii="Times New Roman" w:eastAsiaTheme="minorEastAsia" w:hAnsi="Times New Roman" w:cs="Times New Roman"/>
          <w:color w:val="000000"/>
          <w:spacing w:val="3"/>
          <w:kern w:val="0"/>
          <w14:ligatures w14:val="none"/>
        </w:rPr>
        <w:t>i</w:t>
      </w:r>
      <w:r w:rsidRPr="009559AC">
        <w:rPr>
          <w:rFonts w:ascii="Times New Roman" w:eastAsiaTheme="minorEastAsia" w:hAnsi="Times New Roman" w:cs="Times New Roman"/>
          <w:color w:val="000000"/>
          <w:kern w:val="0"/>
          <w14:ligatures w14:val="none"/>
        </w:rPr>
        <w:t>on</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la p</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1"/>
          <w:kern w:val="0"/>
          <w14:ligatures w14:val="none"/>
        </w:rPr>
        <w:t>f</w:t>
      </w:r>
      <w:r w:rsidRPr="009559AC">
        <w:rPr>
          <w:rFonts w:ascii="Times New Roman" w:eastAsiaTheme="minorEastAsia" w:hAnsi="Times New Roman" w:cs="Times New Roman"/>
          <w:color w:val="000000"/>
          <w:kern w:val="0"/>
          <w14:ligatures w14:val="none"/>
        </w:rPr>
        <w:t>orm</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spacing w:val="2"/>
          <w:kern w:val="0"/>
          <w14:ligatures w14:val="none"/>
        </w:rPr>
        <w:t>n</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du</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roj</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spacing w:val="2"/>
          <w:kern w:val="0"/>
          <w14:ligatures w14:val="none"/>
        </w:rPr>
        <w:t>t</w:t>
      </w:r>
      <w:r w:rsidRPr="009559AC">
        <w:rPr>
          <w:rFonts w:ascii="Times New Roman" w:eastAsiaTheme="minorEastAsia" w:hAnsi="Times New Roman" w:cs="Times New Roman"/>
          <w:color w:val="000000"/>
          <w:kern w:val="0"/>
          <w14:ligatures w14:val="none"/>
        </w:rPr>
        <w:t>. D</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ns de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telles si</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spacing w:val="-2"/>
          <w:kern w:val="0"/>
          <w14:ligatures w14:val="none"/>
        </w:rPr>
        <w:t>u</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ions, l’Association et le B</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fi</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iaire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p</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r l’</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ntr</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m</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se</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spacing w:val="2"/>
          <w:kern w:val="0"/>
          <w14:ligatures w14:val="none"/>
        </w:rPr>
        <w:t>d</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6"/>
          <w:kern w:val="0"/>
          <w14:ligatures w14:val="none"/>
        </w:rPr>
        <w:t xml:space="preserve"> </w:t>
      </w:r>
      <w:r w:rsidRPr="009559AC">
        <w:rPr>
          <w:rFonts w:ascii="Times New Roman" w:eastAsiaTheme="minorEastAsia" w:hAnsi="Times New Roman" w:cs="Times New Roman"/>
          <w:color w:val="000000"/>
          <w:kern w:val="0"/>
          <w14:ligatures w14:val="none"/>
        </w:rPr>
        <w:t>l’Uni</w:t>
      </w:r>
      <w:r w:rsidRPr="009559AC">
        <w:rPr>
          <w:rFonts w:ascii="Times New Roman" w:eastAsiaTheme="minorEastAsia" w:hAnsi="Times New Roman" w:cs="Times New Roman"/>
          <w:color w:val="000000"/>
          <w:spacing w:val="1"/>
          <w:kern w:val="0"/>
          <w14:ligatures w14:val="none"/>
        </w:rPr>
        <w:t>t</w:t>
      </w:r>
      <w:r w:rsidRPr="009559AC">
        <w:rPr>
          <w:rFonts w:ascii="Times New Roman" w:eastAsiaTheme="minorEastAsia" w:hAnsi="Times New Roman" w:cs="Times New Roman"/>
          <w:color w:val="000000"/>
          <w:kern w:val="0"/>
          <w14:ligatures w14:val="none"/>
        </w:rPr>
        <w:t>é</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kern w:val="0"/>
          <w14:ligatures w14:val="none"/>
        </w:rPr>
        <w:t>de G</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on</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kern w:val="0"/>
          <w14:ligatures w14:val="none"/>
        </w:rPr>
        <w:t>du</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roj</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1"/>
          <w:kern w:val="0"/>
          <w14:ligatures w14:val="none"/>
        </w:rPr>
        <w:t>U</w:t>
      </w:r>
      <w:r w:rsidRPr="009559AC">
        <w:rPr>
          <w:rFonts w:ascii="Times New Roman" w:eastAsiaTheme="minorEastAsia" w:hAnsi="Times New Roman" w:cs="Times New Roman"/>
          <w:color w:val="000000"/>
          <w:kern w:val="0"/>
          <w14:ligatures w14:val="none"/>
        </w:rPr>
        <w:t>GP)</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onvien</w:t>
      </w:r>
      <w:r w:rsidRPr="009559AC">
        <w:rPr>
          <w:rFonts w:ascii="Times New Roman" w:eastAsiaTheme="minorEastAsia" w:hAnsi="Times New Roman" w:cs="Times New Roman"/>
          <w:color w:val="000000"/>
          <w:spacing w:val="2"/>
          <w:kern w:val="0"/>
          <w14:ligatures w14:val="none"/>
        </w:rPr>
        <w:t>n</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nt</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kern w:val="0"/>
          <w14:ligatures w14:val="none"/>
        </w:rPr>
        <w:t>de</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viser</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5"/>
          <w:kern w:val="0"/>
          <w14:ligatures w14:val="none"/>
        </w:rPr>
        <w:t xml:space="preserve"> </w:t>
      </w:r>
      <w:r w:rsidRPr="009559AC">
        <w:rPr>
          <w:rFonts w:ascii="Times New Roman" w:eastAsiaTheme="minorEastAsia" w:hAnsi="Times New Roman" w:cs="Times New Roman"/>
          <w:color w:val="000000"/>
          <w:spacing w:val="1"/>
          <w:kern w:val="0"/>
          <w14:ligatures w14:val="none"/>
        </w:rPr>
        <w:t>P</w:t>
      </w:r>
      <w:r w:rsidRPr="009559AC">
        <w:rPr>
          <w:rFonts w:ascii="Times New Roman" w:eastAsiaTheme="minorEastAsia" w:hAnsi="Times New Roman" w:cs="Times New Roman"/>
          <w:color w:val="000000"/>
          <w:kern w:val="0"/>
          <w14:ligatures w14:val="none"/>
        </w:rPr>
        <w:t>EES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 xml:space="preserve">n </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ons</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qu</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p</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r</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un</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c</w:t>
      </w:r>
      <w:r w:rsidRPr="009559AC">
        <w:rPr>
          <w:rFonts w:ascii="Times New Roman" w:eastAsiaTheme="minorEastAsia" w:hAnsi="Times New Roman" w:cs="Times New Roman"/>
          <w:color w:val="000000"/>
          <w:spacing w:val="2"/>
          <w:kern w:val="0"/>
          <w14:ligatures w14:val="none"/>
        </w:rPr>
        <w:t>h</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nge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de</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lettr</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signé</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4"/>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spacing w:val="2"/>
          <w:kern w:val="0"/>
          <w14:ligatures w14:val="none"/>
        </w:rPr>
        <w:t>n</w:t>
      </w:r>
      <w:r w:rsidRPr="009559AC">
        <w:rPr>
          <w:rFonts w:ascii="Times New Roman" w:eastAsiaTheme="minorEastAsia" w:hAnsi="Times New Roman" w:cs="Times New Roman"/>
          <w:color w:val="000000"/>
          <w:kern w:val="0"/>
          <w14:ligatures w14:val="none"/>
        </w:rPr>
        <w:t>tre l’</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ssoci</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on</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1"/>
          <w:kern w:val="0"/>
          <w14:ligatures w14:val="none"/>
        </w:rPr>
        <w:t>e</w:t>
      </w:r>
      <w:r w:rsidRPr="009559AC">
        <w:rPr>
          <w:rFonts w:ascii="Times New Roman" w:eastAsiaTheme="minorEastAsia" w:hAnsi="Times New Roman" w:cs="Times New Roman"/>
          <w:color w:val="000000"/>
          <w:kern w:val="0"/>
          <w14:ligatures w14:val="none"/>
        </w:rPr>
        <w:t>t</w:t>
      </w:r>
      <w:r w:rsidRPr="009559AC">
        <w:rPr>
          <w:rFonts w:ascii="Times New Roman" w:eastAsiaTheme="minorEastAsia" w:hAnsi="Times New Roman" w:cs="Times New Roman"/>
          <w:color w:val="000000"/>
          <w:spacing w:val="2"/>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1"/>
          <w:kern w:val="0"/>
          <w14:ligatures w14:val="none"/>
        </w:rPr>
        <w:t xml:space="preserve"> </w:t>
      </w:r>
      <w:r w:rsidR="00403161">
        <w:rPr>
          <w:rFonts w:ascii="Times New Roman" w:eastAsiaTheme="minorEastAsia" w:hAnsi="Times New Roman" w:cs="Times New Roman"/>
          <w:color w:val="000000"/>
          <w:kern w:val="0"/>
          <w14:ligatures w14:val="none"/>
        </w:rPr>
        <w:t>M</w:t>
      </w:r>
      <w:r w:rsidR="00142E56" w:rsidRPr="00142E56">
        <w:rPr>
          <w:rFonts w:ascii="Times New Roman" w:eastAsiaTheme="minorEastAsia" w:hAnsi="Times New Roman" w:cs="Times New Roman"/>
          <w:color w:val="000000"/>
          <w:kern w:val="0"/>
          <w14:ligatures w14:val="none"/>
        </w:rPr>
        <w:t xml:space="preserve">inistère de </w:t>
      </w:r>
      <w:r w:rsidR="00142E56">
        <w:rPr>
          <w:rFonts w:ascii="Times New Roman" w:eastAsiaTheme="minorEastAsia" w:hAnsi="Times New Roman" w:cs="Times New Roman"/>
          <w:color w:val="000000"/>
          <w:kern w:val="0"/>
          <w14:ligatures w14:val="none"/>
        </w:rPr>
        <w:t xml:space="preserve">l’agriculture, des ressources animales et halieutiques </w:t>
      </w:r>
      <w:r w:rsidR="00142E56" w:rsidRPr="00142E56">
        <w:rPr>
          <w:rFonts w:ascii="Times New Roman" w:eastAsiaTheme="minorEastAsia" w:hAnsi="Times New Roman" w:cs="Times New Roman"/>
          <w:color w:val="000000"/>
          <w:kern w:val="0"/>
          <w14:ligatures w14:val="none"/>
        </w:rPr>
        <w:t>(M</w:t>
      </w:r>
      <w:r w:rsidR="00142E56">
        <w:rPr>
          <w:rFonts w:ascii="Times New Roman" w:eastAsiaTheme="minorEastAsia" w:hAnsi="Times New Roman" w:cs="Times New Roman"/>
          <w:color w:val="000000"/>
          <w:kern w:val="0"/>
          <w14:ligatures w14:val="none"/>
        </w:rPr>
        <w:t>ARAH</w:t>
      </w:r>
      <w:r w:rsidR="00142E56" w:rsidRPr="00142E56">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kern w:val="0"/>
          <w14:ligatures w14:val="none"/>
        </w:rPr>
        <w:t>.</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Le B</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n</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fi</w:t>
      </w:r>
      <w:r w:rsidRPr="009559AC">
        <w:rPr>
          <w:rFonts w:ascii="Times New Roman" w:eastAsiaTheme="minorEastAsia" w:hAnsi="Times New Roman" w:cs="Times New Roman"/>
          <w:color w:val="000000"/>
          <w:spacing w:val="-1"/>
          <w:kern w:val="0"/>
          <w14:ligatures w14:val="none"/>
        </w:rPr>
        <w:t>c</w:t>
      </w:r>
      <w:r w:rsidRPr="009559AC">
        <w:rPr>
          <w:rFonts w:ascii="Times New Roman" w:eastAsiaTheme="minorEastAsia" w:hAnsi="Times New Roman" w:cs="Times New Roman"/>
          <w:color w:val="000000"/>
          <w:kern w:val="0"/>
          <w14:ligatures w14:val="none"/>
        </w:rPr>
        <w:t>iaire</w:t>
      </w:r>
      <w:r w:rsidRPr="009559AC">
        <w:rPr>
          <w:rFonts w:ascii="Times New Roman" w:eastAsiaTheme="minorEastAsia" w:hAnsi="Times New Roman" w:cs="Times New Roman"/>
          <w:color w:val="000000"/>
          <w:spacing w:val="3"/>
          <w:kern w:val="0"/>
          <w14:ligatures w14:val="none"/>
        </w:rPr>
        <w:t xml:space="preserve"> </w:t>
      </w:r>
      <w:r w:rsidRPr="009559AC">
        <w:rPr>
          <w:rFonts w:ascii="Times New Roman" w:eastAsiaTheme="minorEastAsia" w:hAnsi="Times New Roman" w:cs="Times New Roman"/>
          <w:color w:val="000000"/>
          <w:spacing w:val="2"/>
          <w:kern w:val="0"/>
          <w14:ligatures w14:val="none"/>
        </w:rPr>
        <w:t>p</w:t>
      </w:r>
      <w:r w:rsidRPr="009559AC">
        <w:rPr>
          <w:rFonts w:ascii="Times New Roman" w:eastAsiaTheme="minorEastAsia" w:hAnsi="Times New Roman" w:cs="Times New Roman"/>
          <w:color w:val="000000"/>
          <w:kern w:val="0"/>
          <w14:ligatures w14:val="none"/>
        </w:rPr>
        <w:t>ubl</w:t>
      </w:r>
      <w:r w:rsidRPr="009559AC">
        <w:rPr>
          <w:rFonts w:ascii="Times New Roman" w:eastAsiaTheme="minorEastAsia" w:hAnsi="Times New Roman" w:cs="Times New Roman"/>
          <w:color w:val="000000"/>
          <w:spacing w:val="1"/>
          <w:kern w:val="0"/>
          <w14:ligatures w14:val="none"/>
        </w:rPr>
        <w:t>i</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1"/>
          <w:kern w:val="0"/>
          <w14:ligatures w14:val="none"/>
        </w:rPr>
        <w:t>r</w:t>
      </w:r>
      <w:r w:rsidRPr="009559AC">
        <w:rPr>
          <w:rFonts w:ascii="Times New Roman" w:eastAsiaTheme="minorEastAsia" w:hAnsi="Times New Roman" w:cs="Times New Roman"/>
          <w:color w:val="000000"/>
          <w:kern w:val="0"/>
          <w14:ligatures w14:val="none"/>
        </w:rPr>
        <w:t>a</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s</w:t>
      </w:r>
      <w:r w:rsidRPr="009559AC">
        <w:rPr>
          <w:rFonts w:ascii="Times New Roman" w:eastAsiaTheme="minorEastAsia" w:hAnsi="Times New Roman" w:cs="Times New Roman"/>
          <w:color w:val="000000"/>
          <w:spacing w:val="-1"/>
          <w:kern w:val="0"/>
          <w14:ligatures w14:val="none"/>
        </w:rPr>
        <w:t>a</w:t>
      </w:r>
      <w:r w:rsidRPr="009559AC">
        <w:rPr>
          <w:rFonts w:ascii="Times New Roman" w:eastAsiaTheme="minorEastAsia" w:hAnsi="Times New Roman" w:cs="Times New Roman"/>
          <w:color w:val="000000"/>
          <w:kern w:val="0"/>
          <w14:ligatures w14:val="none"/>
        </w:rPr>
        <w:t>ns</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spacing w:val="2"/>
          <w:kern w:val="0"/>
          <w14:ligatures w14:val="none"/>
        </w:rPr>
        <w:t>d</w:t>
      </w:r>
      <w:r w:rsidRPr="009559AC">
        <w:rPr>
          <w:rFonts w:ascii="Times New Roman" w:eastAsiaTheme="minorEastAsia" w:hAnsi="Times New Roman" w:cs="Times New Roman"/>
          <w:color w:val="000000"/>
          <w:spacing w:val="-1"/>
          <w:kern w:val="0"/>
          <w14:ligatures w14:val="none"/>
        </w:rPr>
        <w:t>é</w:t>
      </w:r>
      <w:r w:rsidRPr="009559AC">
        <w:rPr>
          <w:rFonts w:ascii="Times New Roman" w:eastAsiaTheme="minorEastAsia" w:hAnsi="Times New Roman" w:cs="Times New Roman"/>
          <w:color w:val="000000"/>
          <w:kern w:val="0"/>
          <w14:ligatures w14:val="none"/>
        </w:rPr>
        <w:t>lai</w:t>
      </w:r>
      <w:r w:rsidRPr="009559AC">
        <w:rPr>
          <w:rFonts w:ascii="Times New Roman" w:eastAsiaTheme="minorEastAsia" w:hAnsi="Times New Roman" w:cs="Times New Roman"/>
          <w:color w:val="000000"/>
          <w:spacing w:val="1"/>
          <w:kern w:val="0"/>
          <w14:ligatures w14:val="none"/>
        </w:rPr>
        <w:t xml:space="preserve"> </w:t>
      </w:r>
      <w:r w:rsidRPr="009559AC">
        <w:rPr>
          <w:rFonts w:ascii="Times New Roman" w:eastAsiaTheme="minorEastAsia" w:hAnsi="Times New Roman" w:cs="Times New Roman"/>
          <w:color w:val="000000"/>
          <w:kern w:val="0"/>
          <w14:ligatures w14:val="none"/>
        </w:rPr>
        <w:t>le</w:t>
      </w:r>
      <w:r w:rsidRPr="009559AC">
        <w:rPr>
          <w:rFonts w:ascii="Times New Roman" w:eastAsiaTheme="minorEastAsia" w:hAnsi="Times New Roman" w:cs="Times New Roman"/>
          <w:color w:val="000000"/>
          <w:spacing w:val="1"/>
          <w:kern w:val="0"/>
          <w14:ligatures w14:val="none"/>
        </w:rPr>
        <w:t xml:space="preserve"> P</w:t>
      </w:r>
      <w:r w:rsidRPr="009559AC">
        <w:rPr>
          <w:rFonts w:ascii="Times New Roman" w:eastAsiaTheme="minorEastAsia" w:hAnsi="Times New Roman" w:cs="Times New Roman"/>
          <w:color w:val="000000"/>
          <w:kern w:val="0"/>
          <w14:ligatures w14:val="none"/>
        </w:rPr>
        <w:t>E</w:t>
      </w:r>
      <w:r w:rsidRPr="009559AC">
        <w:rPr>
          <w:rFonts w:ascii="Times New Roman" w:eastAsiaTheme="minorEastAsia" w:hAnsi="Times New Roman" w:cs="Times New Roman"/>
          <w:color w:val="000000"/>
          <w:spacing w:val="2"/>
          <w:kern w:val="0"/>
          <w14:ligatures w14:val="none"/>
        </w:rPr>
        <w:t>E</w:t>
      </w:r>
      <w:r w:rsidRPr="009559AC">
        <w:rPr>
          <w:rFonts w:ascii="Times New Roman" w:eastAsiaTheme="minorEastAsia" w:hAnsi="Times New Roman" w:cs="Times New Roman"/>
          <w:color w:val="000000"/>
          <w:kern w:val="0"/>
          <w14:ligatures w14:val="none"/>
        </w:rPr>
        <w:t>S r</w:t>
      </w:r>
      <w:r w:rsidRPr="009559AC">
        <w:rPr>
          <w:rFonts w:ascii="Times New Roman" w:eastAsiaTheme="minorEastAsia" w:hAnsi="Times New Roman" w:cs="Times New Roman"/>
          <w:color w:val="000000"/>
          <w:spacing w:val="-2"/>
          <w:kern w:val="0"/>
          <w14:ligatures w14:val="none"/>
        </w:rPr>
        <w:t>é</w:t>
      </w:r>
      <w:r w:rsidRPr="009559AC">
        <w:rPr>
          <w:rFonts w:ascii="Times New Roman" w:eastAsiaTheme="minorEastAsia" w:hAnsi="Times New Roman" w:cs="Times New Roman"/>
          <w:color w:val="000000"/>
          <w:kern w:val="0"/>
          <w14:ligatures w14:val="none"/>
        </w:rPr>
        <w:t>visé.</w:t>
      </w:r>
    </w:p>
    <w:p w14:paraId="671BEEC8" w14:textId="77777777" w:rsidR="00F02444" w:rsidRPr="009559AC" w:rsidRDefault="00F02444" w:rsidP="00F02444">
      <w:pPr>
        <w:spacing w:after="0" w:line="240" w:lineRule="auto"/>
        <w:rPr>
          <w:rFonts w:ascii="Times New Roman" w:eastAsia="Arial" w:hAnsi="Times New Roman"/>
          <w:kern w:val="0"/>
          <w14:ligatures w14:val="none"/>
        </w:rPr>
      </w:pPr>
    </w:p>
    <w:p w14:paraId="35A45229" w14:textId="77777777" w:rsidR="00F02444" w:rsidRPr="009559AC" w:rsidRDefault="00F02444" w:rsidP="00F02444">
      <w:pPr>
        <w:numPr>
          <w:ilvl w:val="0"/>
          <w:numId w:val="10"/>
        </w:numPr>
        <w:spacing w:after="0" w:line="276" w:lineRule="auto"/>
        <w:jc w:val="both"/>
        <w:rPr>
          <w:rFonts w:ascii="Times New Roman" w:eastAsia="Arial" w:hAnsi="Times New Roman" w:cs="Times New Roman"/>
          <w:kern w:val="0"/>
          <w14:ligatures w14:val="none"/>
        </w:rPr>
      </w:pPr>
      <w:r w:rsidRPr="009559AC">
        <w:rPr>
          <w:rFonts w:ascii="Times New Roman" w:eastAsia="Arial" w:hAnsi="Times New Roman" w:cs="Times New Roman"/>
          <w:kern w:val="0"/>
          <w14:ligatures w14:val="none"/>
        </w:rPr>
        <w:t>La sous-section « Indicateurs de l’état de préparation à la mise en œuvre » ci-dessous identifie les actions et les mesures à suivre pour évaluer l’état de préparation à la mise en œuvre du Projet conformément au présent PEES. Néanmoins, toutes les actions et mesures prévues dans le présent PEES doivent être mises en œuvre comme indiqués dans la colonne « calendrier/délais » ci-dessous, qu’elles soient ou non énumérées dans la sous-section en question.</w:t>
      </w:r>
    </w:p>
    <w:p w14:paraId="5DE93266" w14:textId="77777777" w:rsidR="00305017" w:rsidRDefault="00305017" w:rsidP="00F02444">
      <w:pPr>
        <w:rPr>
          <w:rFonts w:ascii="Calibri" w:hAnsi="Calibri"/>
        </w:rPr>
        <w:sectPr w:rsidR="00305017" w:rsidSect="00305017">
          <w:pgSz w:w="12240" w:h="15840"/>
          <w:pgMar w:top="720" w:right="720" w:bottom="720" w:left="1008"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F02444" w:rsidRPr="00B470DC" w14:paraId="4DCDC0FA" w14:textId="77777777" w:rsidTr="41662347">
        <w:trPr>
          <w:cantSplit/>
          <w:trHeight w:val="56"/>
          <w:tblHeader/>
        </w:trPr>
        <w:tc>
          <w:tcPr>
            <w:tcW w:w="8995" w:type="dxa"/>
            <w:gridSpan w:val="2"/>
            <w:tcBorders>
              <w:top w:val="single" w:sz="4" w:space="0" w:color="000000" w:themeColor="text1"/>
            </w:tcBorders>
            <w:shd w:val="clear" w:color="auto" w:fill="B3E5A1" w:themeFill="accent6" w:themeFillTint="66"/>
          </w:tcPr>
          <w:p w14:paraId="19274864" w14:textId="58475B2F" w:rsidR="00F02444" w:rsidRPr="00B470DC" w:rsidRDefault="00F02444" w:rsidP="004021DA">
            <w:pPr>
              <w:keepLines/>
              <w:widowControl w:val="0"/>
              <w:rPr>
                <w:rFonts w:ascii="Times New Roman" w:hAnsi="Times New Roman" w:cs="Times New Roman"/>
                <w:b/>
                <w:bCs/>
                <w:sz w:val="20"/>
                <w:szCs w:val="20"/>
              </w:rPr>
            </w:pPr>
            <w:r>
              <w:rPr>
                <w:rFonts w:ascii="Calibri" w:hAnsi="Calibri"/>
              </w:rPr>
              <w:lastRenderedPageBreak/>
              <w:br w:type="page"/>
            </w:r>
            <w:r w:rsidRPr="00B470DC">
              <w:rPr>
                <w:rFonts w:ascii="Times New Roman" w:hAnsi="Times New Roman" w:cs="Times New Roman"/>
                <w:b/>
                <w:sz w:val="20"/>
                <w:szCs w:val="20"/>
              </w:rPr>
              <w:t xml:space="preserve">MESURES ET ACTIONS CONCRÈTES </w:t>
            </w:r>
          </w:p>
        </w:tc>
        <w:tc>
          <w:tcPr>
            <w:tcW w:w="3150" w:type="dxa"/>
            <w:tcBorders>
              <w:top w:val="single" w:sz="4" w:space="0" w:color="000000" w:themeColor="text1"/>
            </w:tcBorders>
            <w:shd w:val="clear" w:color="auto" w:fill="B3E5A1" w:themeFill="accent6" w:themeFillTint="66"/>
          </w:tcPr>
          <w:p w14:paraId="1310DDBA" w14:textId="77777777" w:rsidR="00F02444" w:rsidRPr="00B470DC" w:rsidRDefault="00F02444" w:rsidP="004021DA">
            <w:pPr>
              <w:keepLines/>
              <w:widowControl w:val="0"/>
              <w:jc w:val="center"/>
              <w:rPr>
                <w:rFonts w:ascii="Times New Roman" w:hAnsi="Times New Roman" w:cs="Times New Roman"/>
                <w:b/>
                <w:sz w:val="20"/>
                <w:szCs w:val="20"/>
              </w:rPr>
            </w:pPr>
            <w:r w:rsidRPr="00B470DC">
              <w:rPr>
                <w:rFonts w:ascii="Times New Roman" w:hAnsi="Times New Roman" w:cs="Times New Roman"/>
                <w:b/>
                <w:sz w:val="20"/>
                <w:szCs w:val="20"/>
              </w:rPr>
              <w:t>CALENDRIER/DÉLAIS</w:t>
            </w:r>
          </w:p>
        </w:tc>
        <w:tc>
          <w:tcPr>
            <w:tcW w:w="2160" w:type="dxa"/>
            <w:tcBorders>
              <w:top w:val="single" w:sz="4" w:space="0" w:color="000000" w:themeColor="text1"/>
            </w:tcBorders>
            <w:shd w:val="clear" w:color="auto" w:fill="B3E5A1" w:themeFill="accent6" w:themeFillTint="66"/>
          </w:tcPr>
          <w:p w14:paraId="0916E14B" w14:textId="77777777" w:rsidR="00F02444" w:rsidRPr="00B470DC" w:rsidRDefault="00F02444" w:rsidP="004021DA">
            <w:pPr>
              <w:keepLines/>
              <w:widowControl w:val="0"/>
              <w:jc w:val="center"/>
              <w:rPr>
                <w:rFonts w:ascii="Times New Roman" w:hAnsi="Times New Roman" w:cs="Times New Roman"/>
                <w:b/>
                <w:sz w:val="20"/>
                <w:szCs w:val="20"/>
              </w:rPr>
            </w:pPr>
            <w:r w:rsidRPr="00B470DC">
              <w:rPr>
                <w:rFonts w:ascii="Times New Roman" w:hAnsi="Times New Roman" w:cs="Times New Roman"/>
                <w:b/>
                <w:sz w:val="20"/>
                <w:szCs w:val="20"/>
              </w:rPr>
              <w:t>ENTITÉ RESPONSABLE</w:t>
            </w:r>
          </w:p>
        </w:tc>
      </w:tr>
      <w:tr w:rsidR="00F02444" w:rsidRPr="00B470DC" w14:paraId="344AD607" w14:textId="77777777" w:rsidTr="41662347">
        <w:trPr>
          <w:cantSplit/>
          <w:trHeight w:val="20"/>
        </w:trPr>
        <w:tc>
          <w:tcPr>
            <w:tcW w:w="14305" w:type="dxa"/>
            <w:gridSpan w:val="4"/>
            <w:tcBorders>
              <w:bottom w:val="single" w:sz="4" w:space="0" w:color="auto"/>
            </w:tcBorders>
            <w:shd w:val="clear" w:color="auto" w:fill="F1A983" w:themeFill="accent2" w:themeFillTint="99"/>
          </w:tcPr>
          <w:p w14:paraId="697122A4" w14:textId="77777777" w:rsidR="00F02444" w:rsidRPr="00B470DC" w:rsidRDefault="00F02444" w:rsidP="004021DA">
            <w:pPr>
              <w:keepLines/>
              <w:widowControl w:val="0"/>
              <w:rPr>
                <w:rFonts w:ascii="Times New Roman" w:hAnsi="Times New Roman" w:cs="Times New Roman"/>
                <w:b/>
                <w:sz w:val="20"/>
                <w:szCs w:val="20"/>
              </w:rPr>
            </w:pPr>
            <w:r w:rsidRPr="00B470DC">
              <w:rPr>
                <w:rFonts w:ascii="Times New Roman" w:hAnsi="Times New Roman" w:cs="Times New Roman"/>
                <w:b/>
                <w:sz w:val="20"/>
                <w:szCs w:val="20"/>
                <w:u w:val="single"/>
              </w:rPr>
              <w:t>DISPOSITIFS DE MISE EN ŒUVRE ET DE SOUTIEN DES CAPACITÉS</w:t>
            </w:r>
          </w:p>
        </w:tc>
      </w:tr>
      <w:tr w:rsidR="00F02444" w:rsidRPr="00B470DC" w14:paraId="3D6539B6" w14:textId="77777777" w:rsidTr="41662347">
        <w:trPr>
          <w:cantSplit/>
          <w:trHeight w:val="20"/>
        </w:trPr>
        <w:tc>
          <w:tcPr>
            <w:tcW w:w="625" w:type="dxa"/>
            <w:tcBorders>
              <w:bottom w:val="single" w:sz="4" w:space="0" w:color="auto"/>
            </w:tcBorders>
          </w:tcPr>
          <w:p w14:paraId="3601AC53" w14:textId="77777777" w:rsidR="00F02444" w:rsidRPr="00B470DC" w:rsidRDefault="00F02444" w:rsidP="004021DA">
            <w:pPr>
              <w:keepLines/>
              <w:widowControl w:val="0"/>
              <w:rPr>
                <w:rFonts w:ascii="Times New Roman" w:hAnsi="Times New Roman" w:cs="Times New Roman"/>
                <w:b/>
                <w:sz w:val="20"/>
                <w:szCs w:val="20"/>
              </w:rPr>
            </w:pPr>
            <w:r w:rsidRPr="00B470DC">
              <w:rPr>
                <w:rFonts w:ascii="Times New Roman" w:hAnsi="Times New Roman" w:cs="Times New Roman"/>
                <w:sz w:val="20"/>
                <w:szCs w:val="20"/>
              </w:rPr>
              <w:t>A</w:t>
            </w:r>
          </w:p>
        </w:tc>
        <w:tc>
          <w:tcPr>
            <w:tcW w:w="8370" w:type="dxa"/>
            <w:tcBorders>
              <w:bottom w:val="single" w:sz="4" w:space="0" w:color="auto"/>
            </w:tcBorders>
          </w:tcPr>
          <w:p w14:paraId="793CC790" w14:textId="77777777" w:rsidR="00F02444" w:rsidRPr="00B470DC" w:rsidRDefault="00F02444" w:rsidP="004021DA">
            <w:pPr>
              <w:keepLines/>
              <w:widowControl w:val="0"/>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STRUCTURE ORGANISATIONNELLE</w:t>
            </w:r>
          </w:p>
          <w:p w14:paraId="2BC0D03B" w14:textId="77777777" w:rsidR="00F02444" w:rsidRPr="00B470DC" w:rsidRDefault="00F02444" w:rsidP="004021DA">
            <w:pPr>
              <w:keepLines/>
              <w:widowControl w:val="0"/>
              <w:rPr>
                <w:rFonts w:ascii="Times New Roman" w:hAnsi="Times New Roman" w:cs="Times New Roman"/>
                <w:sz w:val="20"/>
                <w:szCs w:val="20"/>
              </w:rPr>
            </w:pPr>
          </w:p>
          <w:p w14:paraId="1F013716" w14:textId="1058FFF3" w:rsidR="00F02444" w:rsidRPr="00DB5387" w:rsidRDefault="00F02444" w:rsidP="41662347">
            <w:pPr>
              <w:keepLines/>
              <w:widowControl w:val="0"/>
              <w:numPr>
                <w:ilvl w:val="0"/>
                <w:numId w:val="11"/>
              </w:numPr>
              <w:spacing w:after="240" w:line="240" w:lineRule="auto"/>
              <w:jc w:val="both"/>
              <w:rPr>
                <w:rFonts w:ascii="Times New Roman" w:eastAsiaTheme="minorEastAsia" w:hAnsi="Times New Roman" w:cs="Times New Roman"/>
                <w:sz w:val="20"/>
                <w:szCs w:val="20"/>
              </w:rPr>
            </w:pPr>
            <w:r w:rsidRPr="00DB5387">
              <w:rPr>
                <w:rFonts w:ascii="Times New Roman" w:eastAsiaTheme="minorEastAsia" w:hAnsi="Times New Roman" w:cs="Times New Roman"/>
                <w:sz w:val="20"/>
                <w:szCs w:val="20"/>
              </w:rPr>
              <w:t>Et</w:t>
            </w:r>
            <w:r w:rsidRPr="00DB5387">
              <w:rPr>
                <w:rFonts w:ascii="Times New Roman" w:eastAsiaTheme="minorEastAsia" w:hAnsi="Times New Roman" w:cs="Times New Roman"/>
                <w:spacing w:val="1"/>
                <w:sz w:val="20"/>
                <w:szCs w:val="20"/>
              </w:rPr>
              <w:t>a</w:t>
            </w:r>
            <w:r w:rsidRPr="00DB5387">
              <w:rPr>
                <w:rFonts w:ascii="Times New Roman" w:eastAsiaTheme="minorEastAsia" w:hAnsi="Times New Roman" w:cs="Times New Roman"/>
                <w:spacing w:val="-2"/>
                <w:sz w:val="20"/>
                <w:szCs w:val="20"/>
              </w:rPr>
              <w:t>b</w:t>
            </w:r>
            <w:r w:rsidRPr="00DB5387">
              <w:rPr>
                <w:rFonts w:ascii="Times New Roman" w:eastAsiaTheme="minorEastAsia" w:hAnsi="Times New Roman" w:cs="Times New Roman"/>
                <w:spacing w:val="1"/>
                <w:sz w:val="20"/>
                <w:szCs w:val="20"/>
              </w:rPr>
              <w:t>l</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z w:val="20"/>
                <w:szCs w:val="20"/>
              </w:rPr>
              <w:t>r et</w:t>
            </w:r>
            <w:r w:rsidRPr="00DB5387">
              <w:rPr>
                <w:rFonts w:ascii="Times New Roman" w:eastAsiaTheme="minorEastAsia" w:hAnsi="Times New Roman" w:cs="Times New Roman"/>
                <w:spacing w:val="3"/>
                <w:sz w:val="20"/>
                <w:szCs w:val="20"/>
              </w:rPr>
              <w:t xml:space="preserve"> </w:t>
            </w:r>
            <w:r w:rsidRPr="00DB5387">
              <w:rPr>
                <w:rFonts w:ascii="Times New Roman" w:eastAsiaTheme="minorEastAsia" w:hAnsi="Times New Roman" w:cs="Times New Roman"/>
                <w:spacing w:val="-1"/>
                <w:sz w:val="20"/>
                <w:szCs w:val="20"/>
              </w:rPr>
              <w:t>m</w:t>
            </w:r>
            <w:r w:rsidRPr="00DB5387">
              <w:rPr>
                <w:rFonts w:ascii="Times New Roman" w:eastAsiaTheme="minorEastAsia" w:hAnsi="Times New Roman" w:cs="Times New Roman"/>
                <w:sz w:val="20"/>
                <w:szCs w:val="20"/>
              </w:rPr>
              <w:t>a</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pacing w:val="-2"/>
                <w:sz w:val="20"/>
                <w:szCs w:val="20"/>
              </w:rPr>
              <w:t>n</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z w:val="20"/>
                <w:szCs w:val="20"/>
              </w:rPr>
              <w:t>e</w:t>
            </w:r>
            <w:r w:rsidRPr="00DB5387">
              <w:rPr>
                <w:rFonts w:ascii="Times New Roman" w:eastAsiaTheme="minorEastAsia" w:hAnsi="Times New Roman" w:cs="Times New Roman"/>
                <w:spacing w:val="-2"/>
                <w:sz w:val="20"/>
                <w:szCs w:val="20"/>
              </w:rPr>
              <w:t>n</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z w:val="20"/>
                <w:szCs w:val="20"/>
              </w:rPr>
              <w:t>r</w:t>
            </w:r>
            <w:r w:rsidRPr="00DB5387">
              <w:rPr>
                <w:rFonts w:ascii="Times New Roman" w:eastAsiaTheme="minorEastAsia" w:hAnsi="Times New Roman" w:cs="Times New Roman"/>
                <w:spacing w:val="1"/>
                <w:sz w:val="20"/>
                <w:szCs w:val="20"/>
              </w:rPr>
              <w:t xml:space="preserve"> </w:t>
            </w:r>
            <w:r w:rsidRPr="00DB5387">
              <w:rPr>
                <w:rFonts w:ascii="Times New Roman" w:eastAsiaTheme="minorEastAsia" w:hAnsi="Times New Roman" w:cs="Times New Roman"/>
                <w:sz w:val="20"/>
                <w:szCs w:val="20"/>
              </w:rPr>
              <w:t>u</w:t>
            </w:r>
            <w:r w:rsidRPr="00DB5387">
              <w:rPr>
                <w:rFonts w:ascii="Times New Roman" w:eastAsiaTheme="minorEastAsia" w:hAnsi="Times New Roman" w:cs="Times New Roman"/>
                <w:spacing w:val="-2"/>
                <w:sz w:val="20"/>
                <w:szCs w:val="20"/>
              </w:rPr>
              <w:t>n</w:t>
            </w:r>
            <w:r w:rsidRPr="00DB5387">
              <w:rPr>
                <w:rFonts w:ascii="Times New Roman" w:eastAsiaTheme="minorEastAsia" w:hAnsi="Times New Roman" w:cs="Times New Roman"/>
                <w:sz w:val="20"/>
                <w:szCs w:val="20"/>
              </w:rPr>
              <w:t xml:space="preserve">e </w:t>
            </w:r>
            <w:r w:rsidRPr="00DB5387">
              <w:rPr>
                <w:rFonts w:ascii="Times New Roman" w:eastAsiaTheme="minorEastAsia" w:hAnsi="Times New Roman" w:cs="Times New Roman"/>
                <w:spacing w:val="-1"/>
                <w:sz w:val="20"/>
                <w:szCs w:val="20"/>
              </w:rPr>
              <w:t>U</w:t>
            </w:r>
            <w:r w:rsidRPr="00DB5387">
              <w:rPr>
                <w:rFonts w:ascii="Times New Roman" w:eastAsiaTheme="minorEastAsia" w:hAnsi="Times New Roman" w:cs="Times New Roman"/>
                <w:sz w:val="20"/>
                <w:szCs w:val="20"/>
              </w:rPr>
              <w:t>n</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z w:val="20"/>
                <w:szCs w:val="20"/>
              </w:rPr>
              <w:t>é</w:t>
            </w:r>
            <w:r w:rsidRPr="00DB5387">
              <w:rPr>
                <w:rFonts w:ascii="Times New Roman" w:eastAsiaTheme="minorEastAsia" w:hAnsi="Times New Roman" w:cs="Times New Roman"/>
                <w:spacing w:val="1"/>
                <w:sz w:val="20"/>
                <w:szCs w:val="20"/>
              </w:rPr>
              <w:t xml:space="preserve"> </w:t>
            </w:r>
            <w:r w:rsidRPr="00DB5387">
              <w:rPr>
                <w:rFonts w:ascii="Times New Roman" w:eastAsiaTheme="minorEastAsia" w:hAnsi="Times New Roman" w:cs="Times New Roman"/>
                <w:sz w:val="20"/>
                <w:szCs w:val="20"/>
              </w:rPr>
              <w:t xml:space="preserve">de </w:t>
            </w:r>
            <w:r w:rsidRPr="00DB5387">
              <w:rPr>
                <w:rFonts w:ascii="Times New Roman" w:eastAsiaTheme="minorEastAsia" w:hAnsi="Times New Roman" w:cs="Times New Roman"/>
                <w:spacing w:val="-1"/>
                <w:sz w:val="20"/>
                <w:szCs w:val="20"/>
              </w:rPr>
              <w:t>G</w:t>
            </w:r>
            <w:r w:rsidRPr="00DB5387">
              <w:rPr>
                <w:rFonts w:ascii="Times New Roman" w:eastAsiaTheme="minorEastAsia" w:hAnsi="Times New Roman" w:cs="Times New Roman"/>
                <w:sz w:val="20"/>
                <w:szCs w:val="20"/>
              </w:rPr>
              <w:t>e</w:t>
            </w:r>
            <w:r w:rsidRPr="00DB5387">
              <w:rPr>
                <w:rFonts w:ascii="Times New Roman" w:eastAsiaTheme="minorEastAsia" w:hAnsi="Times New Roman" w:cs="Times New Roman"/>
                <w:spacing w:val="1"/>
                <w:sz w:val="20"/>
                <w:szCs w:val="20"/>
              </w:rPr>
              <w:t>s</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z w:val="20"/>
                <w:szCs w:val="20"/>
              </w:rPr>
              <w:t>on</w:t>
            </w:r>
            <w:r w:rsidRPr="00DB5387">
              <w:rPr>
                <w:rFonts w:ascii="Times New Roman" w:eastAsiaTheme="minorEastAsia" w:hAnsi="Times New Roman" w:cs="Times New Roman"/>
                <w:spacing w:val="1"/>
                <w:sz w:val="20"/>
                <w:szCs w:val="20"/>
              </w:rPr>
              <w:t xml:space="preserve"> </w:t>
            </w:r>
            <w:r w:rsidRPr="00DB5387">
              <w:rPr>
                <w:rFonts w:ascii="Times New Roman" w:eastAsiaTheme="minorEastAsia" w:hAnsi="Times New Roman" w:cs="Times New Roman"/>
                <w:sz w:val="20"/>
                <w:szCs w:val="20"/>
              </w:rPr>
              <w:t>du Pr</w:t>
            </w:r>
            <w:r w:rsidRPr="00DB5387">
              <w:rPr>
                <w:rFonts w:ascii="Times New Roman" w:eastAsiaTheme="minorEastAsia" w:hAnsi="Times New Roman" w:cs="Times New Roman"/>
                <w:spacing w:val="-2"/>
                <w:sz w:val="20"/>
                <w:szCs w:val="20"/>
              </w:rPr>
              <w:t>o</w:t>
            </w:r>
            <w:r w:rsidRPr="00DB5387">
              <w:rPr>
                <w:rFonts w:ascii="Times New Roman" w:eastAsiaTheme="minorEastAsia" w:hAnsi="Times New Roman" w:cs="Times New Roman"/>
                <w:spacing w:val="1"/>
                <w:sz w:val="20"/>
                <w:szCs w:val="20"/>
              </w:rPr>
              <w:t>j</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z w:val="20"/>
                <w:szCs w:val="20"/>
              </w:rPr>
              <w:t>t</w:t>
            </w:r>
            <w:r w:rsidRPr="00DB5387">
              <w:rPr>
                <w:rFonts w:ascii="Times New Roman" w:eastAsiaTheme="minorEastAsia" w:hAnsi="Times New Roman" w:cs="Times New Roman"/>
                <w:spacing w:val="1"/>
                <w:sz w:val="20"/>
                <w:szCs w:val="20"/>
              </w:rPr>
              <w:t xml:space="preserve"> </w:t>
            </w:r>
            <w:r w:rsidRPr="00DB5387">
              <w:rPr>
                <w:rFonts w:ascii="Times New Roman" w:eastAsiaTheme="minorEastAsia" w:hAnsi="Times New Roman" w:cs="Times New Roman"/>
                <w:spacing w:val="-2"/>
                <w:sz w:val="20"/>
                <w:szCs w:val="20"/>
              </w:rPr>
              <w:t>(</w:t>
            </w:r>
            <w:r w:rsidRPr="00DB5387">
              <w:rPr>
                <w:rFonts w:ascii="Times New Roman" w:eastAsiaTheme="minorEastAsia" w:hAnsi="Times New Roman" w:cs="Times New Roman"/>
                <w:sz w:val="20"/>
                <w:szCs w:val="20"/>
              </w:rPr>
              <w:t>U</w:t>
            </w:r>
            <w:r w:rsidRPr="00DB5387">
              <w:rPr>
                <w:rFonts w:ascii="Times New Roman" w:eastAsiaTheme="minorEastAsia" w:hAnsi="Times New Roman" w:cs="Times New Roman"/>
                <w:spacing w:val="-1"/>
                <w:sz w:val="20"/>
                <w:szCs w:val="20"/>
              </w:rPr>
              <w:t>G</w:t>
            </w:r>
            <w:r w:rsidRPr="00DB5387">
              <w:rPr>
                <w:rFonts w:ascii="Times New Roman" w:eastAsiaTheme="minorEastAsia" w:hAnsi="Times New Roman" w:cs="Times New Roman"/>
                <w:sz w:val="20"/>
                <w:szCs w:val="20"/>
              </w:rPr>
              <w:t>P)</w:t>
            </w:r>
            <w:r w:rsidRPr="00DB5387">
              <w:rPr>
                <w:rFonts w:ascii="Times New Roman" w:eastAsiaTheme="minorEastAsia" w:hAnsi="Times New Roman" w:cs="Times New Roman"/>
                <w:spacing w:val="1"/>
                <w:sz w:val="20"/>
                <w:szCs w:val="20"/>
              </w:rPr>
              <w:t xml:space="preserve"> au sein de </w:t>
            </w:r>
            <w:r w:rsidR="00DD5EF2" w:rsidRPr="00DB5387">
              <w:rPr>
                <w:rFonts w:ascii="Times New Roman" w:eastAsiaTheme="minorEastAsia" w:hAnsi="Times New Roman" w:cs="Times New Roman"/>
                <w:spacing w:val="1"/>
                <w:sz w:val="20"/>
                <w:szCs w:val="20"/>
              </w:rPr>
              <w:t xml:space="preserve">la </w:t>
            </w:r>
            <w:r w:rsidR="00DD5EF2" w:rsidRPr="00DB5387">
              <w:rPr>
                <w:rFonts w:ascii="Times New Roman" w:hAnsi="Times New Roman" w:cs="Times New Roman"/>
                <w:sz w:val="20"/>
                <w:szCs w:val="20"/>
              </w:rPr>
              <w:t>Direction Générale</w:t>
            </w:r>
            <w:r w:rsidR="2FB9CBF8" w:rsidRPr="00DB5387">
              <w:rPr>
                <w:rFonts w:ascii="Times New Roman" w:hAnsi="Times New Roman" w:cs="Times New Roman"/>
                <w:sz w:val="20"/>
                <w:szCs w:val="20"/>
              </w:rPr>
              <w:t xml:space="preserve"> des Etudes et des Statistiques </w:t>
            </w:r>
            <w:r w:rsidR="2553BEDF" w:rsidRPr="00DB5387">
              <w:rPr>
                <w:rFonts w:ascii="Times New Roman" w:hAnsi="Times New Roman" w:cs="Times New Roman"/>
                <w:sz w:val="20"/>
                <w:szCs w:val="20"/>
              </w:rPr>
              <w:t>Sectorielles (DGESS)</w:t>
            </w:r>
            <w:r w:rsidR="000211EE">
              <w:rPr>
                <w:rFonts w:ascii="Times New Roman" w:hAnsi="Times New Roman" w:cs="Times New Roman"/>
                <w:sz w:val="20"/>
                <w:szCs w:val="20"/>
              </w:rPr>
              <w:t xml:space="preserve"> </w:t>
            </w:r>
            <w:r w:rsidRPr="00DB5387">
              <w:rPr>
                <w:rFonts w:ascii="Times New Roman" w:eastAsiaTheme="minorEastAsia" w:hAnsi="Times New Roman" w:cs="Times New Roman"/>
                <w:sz w:val="20"/>
                <w:szCs w:val="20"/>
              </w:rPr>
              <w:t>do</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z w:val="20"/>
                <w:szCs w:val="20"/>
              </w:rPr>
              <w:t>ée d</w:t>
            </w:r>
            <w:r w:rsidRPr="00DB5387">
              <w:rPr>
                <w:rFonts w:ascii="Times New Roman" w:eastAsiaTheme="minorEastAsia" w:hAnsi="Times New Roman" w:cs="Times New Roman"/>
                <w:spacing w:val="-2"/>
                <w:sz w:val="20"/>
                <w:szCs w:val="20"/>
              </w:rPr>
              <w:t>’</w:t>
            </w:r>
            <w:r w:rsidRPr="00DB5387">
              <w:rPr>
                <w:rFonts w:ascii="Times New Roman" w:eastAsiaTheme="minorEastAsia" w:hAnsi="Times New Roman" w:cs="Times New Roman"/>
                <w:sz w:val="20"/>
                <w:szCs w:val="20"/>
              </w:rPr>
              <w:t>un pe</w:t>
            </w:r>
            <w:r w:rsidRPr="00DB5387">
              <w:rPr>
                <w:rFonts w:ascii="Times New Roman" w:eastAsiaTheme="minorEastAsia" w:hAnsi="Times New Roman" w:cs="Times New Roman"/>
                <w:spacing w:val="-1"/>
                <w:sz w:val="20"/>
                <w:szCs w:val="20"/>
              </w:rPr>
              <w:t>r</w:t>
            </w:r>
            <w:r w:rsidRPr="00DB5387">
              <w:rPr>
                <w:rFonts w:ascii="Times New Roman" w:eastAsiaTheme="minorEastAsia" w:hAnsi="Times New Roman" w:cs="Times New Roman"/>
                <w:sz w:val="20"/>
                <w:szCs w:val="20"/>
              </w:rPr>
              <w:t>son</w:t>
            </w:r>
            <w:r w:rsidRPr="00DB5387">
              <w:rPr>
                <w:rFonts w:ascii="Times New Roman" w:eastAsiaTheme="minorEastAsia" w:hAnsi="Times New Roman" w:cs="Times New Roman"/>
                <w:spacing w:val="-2"/>
                <w:sz w:val="20"/>
                <w:szCs w:val="20"/>
              </w:rPr>
              <w:t>ne</w:t>
            </w:r>
            <w:r w:rsidRPr="00DB5387">
              <w:rPr>
                <w:rFonts w:ascii="Times New Roman" w:eastAsiaTheme="minorEastAsia" w:hAnsi="Times New Roman" w:cs="Times New Roman"/>
                <w:sz w:val="20"/>
                <w:szCs w:val="20"/>
              </w:rPr>
              <w:t>l qua</w:t>
            </w:r>
            <w:r w:rsidRPr="00DB5387">
              <w:rPr>
                <w:rFonts w:ascii="Times New Roman" w:eastAsiaTheme="minorEastAsia" w:hAnsi="Times New Roman" w:cs="Times New Roman"/>
                <w:spacing w:val="-1"/>
                <w:sz w:val="20"/>
                <w:szCs w:val="20"/>
              </w:rPr>
              <w:t>l</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pacing w:val="-2"/>
                <w:sz w:val="20"/>
                <w:szCs w:val="20"/>
              </w:rPr>
              <w:t>f</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z w:val="20"/>
                <w:szCs w:val="20"/>
              </w:rPr>
              <w:t>é</w:t>
            </w:r>
            <w:r w:rsidRPr="00DB5387">
              <w:rPr>
                <w:rFonts w:ascii="Times New Roman" w:eastAsiaTheme="minorEastAsia" w:hAnsi="Times New Roman" w:cs="Times New Roman"/>
                <w:spacing w:val="-12"/>
                <w:sz w:val="20"/>
                <w:szCs w:val="20"/>
              </w:rPr>
              <w:t xml:space="preserve"> </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z w:val="20"/>
                <w:szCs w:val="20"/>
              </w:rPr>
              <w:t>t</w:t>
            </w:r>
            <w:r w:rsidRPr="00DB5387">
              <w:rPr>
                <w:rFonts w:ascii="Times New Roman" w:eastAsiaTheme="minorEastAsia" w:hAnsi="Times New Roman" w:cs="Times New Roman"/>
                <w:spacing w:val="-11"/>
                <w:sz w:val="20"/>
                <w:szCs w:val="20"/>
              </w:rPr>
              <w:t xml:space="preserve"> </w:t>
            </w:r>
            <w:r w:rsidRPr="00DB5387">
              <w:rPr>
                <w:rFonts w:ascii="Times New Roman" w:eastAsiaTheme="minorEastAsia" w:hAnsi="Times New Roman" w:cs="Times New Roman"/>
                <w:sz w:val="20"/>
                <w:szCs w:val="20"/>
              </w:rPr>
              <w:t>de</w:t>
            </w:r>
            <w:r w:rsidRPr="00DB5387">
              <w:rPr>
                <w:rFonts w:ascii="Times New Roman" w:eastAsiaTheme="minorEastAsia" w:hAnsi="Times New Roman" w:cs="Times New Roman"/>
                <w:spacing w:val="-12"/>
                <w:sz w:val="20"/>
                <w:szCs w:val="20"/>
              </w:rPr>
              <w:t xml:space="preserve"> </w:t>
            </w:r>
            <w:r w:rsidRPr="00DB5387">
              <w:rPr>
                <w:rFonts w:ascii="Times New Roman" w:eastAsiaTheme="minorEastAsia" w:hAnsi="Times New Roman" w:cs="Times New Roman"/>
                <w:spacing w:val="1"/>
                <w:sz w:val="20"/>
                <w:szCs w:val="20"/>
              </w:rPr>
              <w:t>r</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z w:val="20"/>
                <w:szCs w:val="20"/>
              </w:rPr>
              <w:t>s</w:t>
            </w:r>
            <w:r w:rsidRPr="00DB5387">
              <w:rPr>
                <w:rFonts w:ascii="Times New Roman" w:eastAsiaTheme="minorEastAsia" w:hAnsi="Times New Roman" w:cs="Times New Roman"/>
                <w:spacing w:val="1"/>
                <w:sz w:val="20"/>
                <w:szCs w:val="20"/>
              </w:rPr>
              <w:t>s</w:t>
            </w:r>
            <w:r w:rsidRPr="00DB5387">
              <w:rPr>
                <w:rFonts w:ascii="Times New Roman" w:eastAsiaTheme="minorEastAsia" w:hAnsi="Times New Roman" w:cs="Times New Roman"/>
                <w:sz w:val="20"/>
                <w:szCs w:val="20"/>
              </w:rPr>
              <w:t>o</w:t>
            </w:r>
            <w:r w:rsidRPr="00DB5387">
              <w:rPr>
                <w:rFonts w:ascii="Times New Roman" w:eastAsiaTheme="minorEastAsia" w:hAnsi="Times New Roman" w:cs="Times New Roman"/>
                <w:spacing w:val="-2"/>
                <w:sz w:val="20"/>
                <w:szCs w:val="20"/>
              </w:rPr>
              <w:t>u</w:t>
            </w:r>
            <w:r w:rsidRPr="00DB5387">
              <w:rPr>
                <w:rFonts w:ascii="Times New Roman" w:eastAsiaTheme="minorEastAsia" w:hAnsi="Times New Roman" w:cs="Times New Roman"/>
                <w:spacing w:val="1"/>
                <w:sz w:val="20"/>
                <w:szCs w:val="20"/>
              </w:rPr>
              <w:t>r</w:t>
            </w:r>
            <w:r w:rsidRPr="00DB5387">
              <w:rPr>
                <w:rFonts w:ascii="Times New Roman" w:eastAsiaTheme="minorEastAsia" w:hAnsi="Times New Roman" w:cs="Times New Roman"/>
                <w:sz w:val="20"/>
                <w:szCs w:val="20"/>
              </w:rPr>
              <w:t>c</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z w:val="20"/>
                <w:szCs w:val="20"/>
              </w:rPr>
              <w:t>s</w:t>
            </w:r>
            <w:r w:rsidRPr="00DB5387">
              <w:rPr>
                <w:rFonts w:ascii="Times New Roman" w:eastAsiaTheme="minorEastAsia" w:hAnsi="Times New Roman" w:cs="Times New Roman"/>
                <w:spacing w:val="-11"/>
                <w:sz w:val="20"/>
                <w:szCs w:val="20"/>
              </w:rPr>
              <w:t xml:space="preserve"> </w:t>
            </w:r>
            <w:r w:rsidRPr="00DB5387">
              <w:rPr>
                <w:rFonts w:ascii="Times New Roman" w:eastAsiaTheme="minorEastAsia" w:hAnsi="Times New Roman" w:cs="Times New Roman"/>
                <w:sz w:val="20"/>
                <w:szCs w:val="20"/>
              </w:rPr>
              <w:t>su</w:t>
            </w:r>
            <w:r w:rsidRPr="00DB5387">
              <w:rPr>
                <w:rFonts w:ascii="Times New Roman" w:eastAsiaTheme="minorEastAsia" w:hAnsi="Times New Roman" w:cs="Times New Roman"/>
                <w:spacing w:val="-1"/>
                <w:sz w:val="20"/>
                <w:szCs w:val="20"/>
              </w:rPr>
              <w:t>f</w:t>
            </w:r>
            <w:r w:rsidRPr="00DB5387">
              <w:rPr>
                <w:rFonts w:ascii="Times New Roman" w:eastAsiaTheme="minorEastAsia" w:hAnsi="Times New Roman" w:cs="Times New Roman"/>
                <w:spacing w:val="1"/>
                <w:sz w:val="20"/>
                <w:szCs w:val="20"/>
              </w:rPr>
              <w:t>fi</w:t>
            </w:r>
            <w:r w:rsidRPr="00DB5387">
              <w:rPr>
                <w:rFonts w:ascii="Times New Roman" w:eastAsiaTheme="minorEastAsia" w:hAnsi="Times New Roman" w:cs="Times New Roman"/>
                <w:spacing w:val="-2"/>
                <w:sz w:val="20"/>
                <w:szCs w:val="20"/>
              </w:rPr>
              <w:t>s</w:t>
            </w:r>
            <w:r w:rsidRPr="00DB5387">
              <w:rPr>
                <w:rFonts w:ascii="Times New Roman" w:eastAsiaTheme="minorEastAsia" w:hAnsi="Times New Roman" w:cs="Times New Roman"/>
                <w:sz w:val="20"/>
                <w:szCs w:val="20"/>
              </w:rPr>
              <w:t>an</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z w:val="20"/>
                <w:szCs w:val="20"/>
              </w:rPr>
              <w:t>es</w:t>
            </w:r>
            <w:r w:rsidRPr="00DB5387">
              <w:rPr>
                <w:rFonts w:ascii="Times New Roman" w:eastAsiaTheme="minorEastAsia" w:hAnsi="Times New Roman" w:cs="Times New Roman"/>
                <w:spacing w:val="-11"/>
                <w:sz w:val="20"/>
                <w:szCs w:val="20"/>
              </w:rPr>
              <w:t xml:space="preserve"> </w:t>
            </w:r>
            <w:r w:rsidRPr="00DB5387">
              <w:rPr>
                <w:rFonts w:ascii="Times New Roman" w:eastAsiaTheme="minorEastAsia" w:hAnsi="Times New Roman" w:cs="Times New Roman"/>
                <w:sz w:val="20"/>
                <w:szCs w:val="20"/>
              </w:rPr>
              <w:t>en</w:t>
            </w:r>
            <w:r w:rsidRPr="00DB5387">
              <w:rPr>
                <w:rFonts w:ascii="Times New Roman" w:eastAsiaTheme="minorEastAsia" w:hAnsi="Times New Roman" w:cs="Times New Roman"/>
                <w:spacing w:val="-12"/>
                <w:sz w:val="20"/>
                <w:szCs w:val="20"/>
              </w:rPr>
              <w:t xml:space="preserve"> </w:t>
            </w:r>
            <w:r w:rsidRPr="00DB5387">
              <w:rPr>
                <w:rFonts w:ascii="Times New Roman" w:eastAsiaTheme="minorEastAsia" w:hAnsi="Times New Roman" w:cs="Times New Roman"/>
                <w:sz w:val="20"/>
                <w:szCs w:val="20"/>
              </w:rPr>
              <w:t>v</w:t>
            </w:r>
            <w:r w:rsidRPr="00DB5387">
              <w:rPr>
                <w:rFonts w:ascii="Times New Roman" w:eastAsiaTheme="minorEastAsia" w:hAnsi="Times New Roman" w:cs="Times New Roman"/>
                <w:spacing w:val="-2"/>
                <w:sz w:val="20"/>
                <w:szCs w:val="20"/>
              </w:rPr>
              <w:t>u</w:t>
            </w:r>
            <w:r w:rsidRPr="00DB5387">
              <w:rPr>
                <w:rFonts w:ascii="Times New Roman" w:eastAsiaTheme="minorEastAsia" w:hAnsi="Times New Roman" w:cs="Times New Roman"/>
                <w:sz w:val="20"/>
                <w:szCs w:val="20"/>
              </w:rPr>
              <w:t>e</w:t>
            </w:r>
            <w:r w:rsidRPr="00DB5387">
              <w:rPr>
                <w:rFonts w:ascii="Times New Roman" w:eastAsiaTheme="minorEastAsia" w:hAnsi="Times New Roman" w:cs="Times New Roman"/>
                <w:spacing w:val="-12"/>
                <w:sz w:val="20"/>
                <w:szCs w:val="20"/>
              </w:rPr>
              <w:t xml:space="preserve"> </w:t>
            </w:r>
            <w:r w:rsidRPr="00DB5387">
              <w:rPr>
                <w:rFonts w:ascii="Times New Roman" w:eastAsiaTheme="minorEastAsia" w:hAnsi="Times New Roman" w:cs="Times New Roman"/>
                <w:sz w:val="20"/>
                <w:szCs w:val="20"/>
              </w:rPr>
              <w:t>d</w:t>
            </w:r>
            <w:r w:rsidRPr="00DB5387">
              <w:rPr>
                <w:rFonts w:ascii="Times New Roman" w:eastAsiaTheme="minorEastAsia" w:hAnsi="Times New Roman" w:cs="Times New Roman"/>
                <w:spacing w:val="1"/>
                <w:sz w:val="20"/>
                <w:szCs w:val="20"/>
              </w:rPr>
              <w:t>’</w:t>
            </w:r>
            <w:r w:rsidRPr="00DB5387">
              <w:rPr>
                <w:rFonts w:ascii="Times New Roman" w:eastAsiaTheme="minorEastAsia" w:hAnsi="Times New Roman" w:cs="Times New Roman"/>
                <w:sz w:val="20"/>
                <w:szCs w:val="20"/>
              </w:rPr>
              <w:t>a</w:t>
            </w:r>
            <w:r w:rsidRPr="00DB5387">
              <w:rPr>
                <w:rFonts w:ascii="Times New Roman" w:eastAsiaTheme="minorEastAsia" w:hAnsi="Times New Roman" w:cs="Times New Roman"/>
                <w:spacing w:val="-2"/>
                <w:sz w:val="20"/>
                <w:szCs w:val="20"/>
              </w:rPr>
              <w:t>p</w:t>
            </w:r>
            <w:r w:rsidRPr="00DB5387">
              <w:rPr>
                <w:rFonts w:ascii="Times New Roman" w:eastAsiaTheme="minorEastAsia" w:hAnsi="Times New Roman" w:cs="Times New Roman"/>
                <w:sz w:val="20"/>
                <w:szCs w:val="20"/>
              </w:rPr>
              <w:t>puy</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z w:val="20"/>
                <w:szCs w:val="20"/>
              </w:rPr>
              <w:t>r</w:t>
            </w:r>
            <w:r w:rsidRPr="00DB5387">
              <w:rPr>
                <w:rFonts w:ascii="Times New Roman" w:eastAsiaTheme="minorEastAsia" w:hAnsi="Times New Roman" w:cs="Times New Roman"/>
                <w:spacing w:val="-11"/>
                <w:sz w:val="20"/>
                <w:szCs w:val="20"/>
              </w:rPr>
              <w:t xml:space="preserve"> </w:t>
            </w:r>
            <w:r w:rsidRPr="00DB5387">
              <w:rPr>
                <w:rFonts w:ascii="Times New Roman" w:eastAsiaTheme="minorEastAsia" w:hAnsi="Times New Roman" w:cs="Times New Roman"/>
                <w:spacing w:val="1"/>
                <w:sz w:val="20"/>
                <w:szCs w:val="20"/>
              </w:rPr>
              <w:t>l</w:t>
            </w:r>
            <w:r w:rsidRPr="00DB5387">
              <w:rPr>
                <w:rFonts w:ascii="Times New Roman" w:eastAsiaTheme="minorEastAsia" w:hAnsi="Times New Roman" w:cs="Times New Roman"/>
                <w:sz w:val="20"/>
                <w:szCs w:val="20"/>
              </w:rPr>
              <w:t>a</w:t>
            </w:r>
            <w:r w:rsidRPr="00DB5387">
              <w:rPr>
                <w:rFonts w:ascii="Times New Roman" w:eastAsiaTheme="minorEastAsia" w:hAnsi="Times New Roman" w:cs="Times New Roman"/>
                <w:spacing w:val="-14"/>
                <w:sz w:val="20"/>
                <w:szCs w:val="20"/>
              </w:rPr>
              <w:t xml:space="preserve"> </w:t>
            </w:r>
            <w:r w:rsidRPr="00DB5387">
              <w:rPr>
                <w:rFonts w:ascii="Times New Roman" w:eastAsiaTheme="minorEastAsia" w:hAnsi="Times New Roman" w:cs="Times New Roman"/>
                <w:sz w:val="20"/>
                <w:szCs w:val="20"/>
              </w:rPr>
              <w:t>ge</w:t>
            </w:r>
            <w:r w:rsidRPr="00DB5387">
              <w:rPr>
                <w:rFonts w:ascii="Times New Roman" w:eastAsiaTheme="minorEastAsia" w:hAnsi="Times New Roman" w:cs="Times New Roman"/>
                <w:spacing w:val="1"/>
                <w:sz w:val="20"/>
                <w:szCs w:val="20"/>
              </w:rPr>
              <w:t>s</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z w:val="20"/>
                <w:szCs w:val="20"/>
              </w:rPr>
              <w:t>on</w:t>
            </w:r>
            <w:r w:rsidRPr="00DB5387">
              <w:rPr>
                <w:rFonts w:ascii="Times New Roman" w:eastAsiaTheme="minorEastAsia" w:hAnsi="Times New Roman" w:cs="Times New Roman"/>
                <w:spacing w:val="-12"/>
                <w:sz w:val="20"/>
                <w:szCs w:val="20"/>
              </w:rPr>
              <w:t xml:space="preserve"> </w:t>
            </w:r>
            <w:r w:rsidRPr="00DB5387">
              <w:rPr>
                <w:rFonts w:ascii="Times New Roman" w:eastAsiaTheme="minorEastAsia" w:hAnsi="Times New Roman" w:cs="Times New Roman"/>
                <w:sz w:val="20"/>
                <w:szCs w:val="20"/>
              </w:rPr>
              <w:t>des</w:t>
            </w:r>
            <w:r w:rsidRPr="00DB5387">
              <w:rPr>
                <w:rFonts w:ascii="Times New Roman" w:eastAsiaTheme="minorEastAsia" w:hAnsi="Times New Roman" w:cs="Times New Roman"/>
                <w:spacing w:val="-13"/>
                <w:sz w:val="20"/>
                <w:szCs w:val="20"/>
              </w:rPr>
              <w:t xml:space="preserve"> </w:t>
            </w:r>
            <w:r w:rsidRPr="00DB5387">
              <w:rPr>
                <w:rFonts w:ascii="Times New Roman" w:eastAsiaTheme="minorEastAsia" w:hAnsi="Times New Roman" w:cs="Times New Roman"/>
                <w:spacing w:val="1"/>
                <w:sz w:val="20"/>
                <w:szCs w:val="20"/>
              </w:rPr>
              <w:t>r</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z w:val="20"/>
                <w:szCs w:val="20"/>
              </w:rPr>
              <w:t>squ</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z w:val="20"/>
                <w:szCs w:val="20"/>
              </w:rPr>
              <w:t>s</w:t>
            </w:r>
            <w:r w:rsidRPr="00DB5387">
              <w:rPr>
                <w:rFonts w:ascii="Times New Roman" w:eastAsiaTheme="minorEastAsia" w:hAnsi="Times New Roman" w:cs="Times New Roman"/>
                <w:spacing w:val="-11"/>
                <w:sz w:val="20"/>
                <w:szCs w:val="20"/>
              </w:rPr>
              <w:t xml:space="preserve"> </w:t>
            </w:r>
            <w:r w:rsidRPr="00DB5387">
              <w:rPr>
                <w:rFonts w:ascii="Times New Roman" w:eastAsiaTheme="minorEastAsia" w:hAnsi="Times New Roman" w:cs="Times New Roman"/>
                <w:sz w:val="20"/>
                <w:szCs w:val="20"/>
              </w:rPr>
              <w:t>et</w:t>
            </w:r>
            <w:r w:rsidRPr="00DB5387">
              <w:rPr>
                <w:rFonts w:ascii="Times New Roman" w:eastAsiaTheme="minorEastAsia" w:hAnsi="Times New Roman" w:cs="Times New Roman"/>
                <w:spacing w:val="-11"/>
                <w:sz w:val="20"/>
                <w:szCs w:val="20"/>
              </w:rPr>
              <w:t xml:space="preserve"> </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pacing w:val="1"/>
                <w:sz w:val="20"/>
                <w:szCs w:val="20"/>
              </w:rPr>
              <w:t>ff</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z w:val="20"/>
                <w:szCs w:val="20"/>
              </w:rPr>
              <w:t>s environnementaux et sociaux du</w:t>
            </w:r>
            <w:r w:rsidRPr="00DB5387">
              <w:rPr>
                <w:rFonts w:ascii="Times New Roman" w:eastAsiaTheme="minorEastAsia" w:hAnsi="Times New Roman" w:cs="Times New Roman"/>
                <w:spacing w:val="2"/>
                <w:sz w:val="20"/>
                <w:szCs w:val="20"/>
              </w:rPr>
              <w:t xml:space="preserve"> </w:t>
            </w:r>
            <w:r w:rsidRPr="00DB5387">
              <w:rPr>
                <w:rFonts w:ascii="Times New Roman" w:eastAsiaTheme="minorEastAsia" w:hAnsi="Times New Roman" w:cs="Times New Roman"/>
                <w:spacing w:val="-3"/>
                <w:sz w:val="20"/>
                <w:szCs w:val="20"/>
              </w:rPr>
              <w:t>P</w:t>
            </w:r>
            <w:r w:rsidRPr="00DB5387">
              <w:rPr>
                <w:rFonts w:ascii="Times New Roman" w:eastAsiaTheme="minorEastAsia" w:hAnsi="Times New Roman" w:cs="Times New Roman"/>
                <w:spacing w:val="1"/>
                <w:sz w:val="20"/>
                <w:szCs w:val="20"/>
              </w:rPr>
              <w:t>r</w:t>
            </w:r>
            <w:r w:rsidRPr="00DB5387">
              <w:rPr>
                <w:rFonts w:ascii="Times New Roman" w:eastAsiaTheme="minorEastAsia" w:hAnsi="Times New Roman" w:cs="Times New Roman"/>
                <w:sz w:val="20"/>
                <w:szCs w:val="20"/>
              </w:rPr>
              <w:t>o</w:t>
            </w:r>
            <w:r w:rsidRPr="00DB5387">
              <w:rPr>
                <w:rFonts w:ascii="Times New Roman" w:eastAsiaTheme="minorEastAsia" w:hAnsi="Times New Roman" w:cs="Times New Roman"/>
                <w:spacing w:val="-1"/>
                <w:sz w:val="20"/>
                <w:szCs w:val="20"/>
              </w:rPr>
              <w:t>j</w:t>
            </w:r>
            <w:r w:rsidRPr="00DB5387">
              <w:rPr>
                <w:rFonts w:ascii="Times New Roman" w:eastAsiaTheme="minorEastAsia" w:hAnsi="Times New Roman" w:cs="Times New Roman"/>
                <w:sz w:val="20"/>
                <w:szCs w:val="20"/>
              </w:rPr>
              <w:t>e</w:t>
            </w:r>
            <w:r w:rsidRPr="00DB5387">
              <w:rPr>
                <w:rFonts w:ascii="Times New Roman" w:eastAsiaTheme="minorEastAsia" w:hAnsi="Times New Roman" w:cs="Times New Roman"/>
                <w:spacing w:val="2"/>
                <w:sz w:val="20"/>
                <w:szCs w:val="20"/>
              </w:rPr>
              <w:t>t</w:t>
            </w:r>
            <w:r w:rsidRPr="00DB5387">
              <w:rPr>
                <w:rFonts w:ascii="Times New Roman" w:eastAsiaTheme="minorEastAsia" w:hAnsi="Times New Roman" w:cs="Times New Roman"/>
                <w:sz w:val="20"/>
                <w:szCs w:val="20"/>
              </w:rPr>
              <w:t xml:space="preserve">, </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pacing w:val="-2"/>
                <w:sz w:val="20"/>
                <w:szCs w:val="20"/>
              </w:rPr>
              <w:t>n</w:t>
            </w:r>
            <w:r w:rsidRPr="00DB5387">
              <w:rPr>
                <w:rFonts w:ascii="Times New Roman" w:eastAsiaTheme="minorEastAsia" w:hAnsi="Times New Roman" w:cs="Times New Roman"/>
                <w:sz w:val="20"/>
                <w:szCs w:val="20"/>
              </w:rPr>
              <w:t>c</w:t>
            </w:r>
            <w:r w:rsidRPr="00DB5387">
              <w:rPr>
                <w:rFonts w:ascii="Times New Roman" w:eastAsiaTheme="minorEastAsia" w:hAnsi="Times New Roman" w:cs="Times New Roman"/>
                <w:spacing w:val="1"/>
                <w:sz w:val="20"/>
                <w:szCs w:val="20"/>
              </w:rPr>
              <w:t>l</w:t>
            </w:r>
            <w:r w:rsidRPr="00DB5387">
              <w:rPr>
                <w:rFonts w:ascii="Times New Roman" w:eastAsiaTheme="minorEastAsia" w:hAnsi="Times New Roman" w:cs="Times New Roman"/>
                <w:spacing w:val="-2"/>
                <w:sz w:val="20"/>
                <w:szCs w:val="20"/>
              </w:rPr>
              <w:t>u</w:t>
            </w:r>
            <w:r w:rsidRPr="00DB5387">
              <w:rPr>
                <w:rFonts w:ascii="Times New Roman" w:eastAsiaTheme="minorEastAsia" w:hAnsi="Times New Roman" w:cs="Times New Roman"/>
                <w:sz w:val="20"/>
                <w:szCs w:val="20"/>
              </w:rPr>
              <w:t>ant</w:t>
            </w:r>
            <w:r w:rsidRPr="00DB5387">
              <w:rPr>
                <w:rFonts w:ascii="Times New Roman" w:eastAsiaTheme="minorEastAsia" w:hAnsi="Times New Roman" w:cs="Times New Roman"/>
                <w:spacing w:val="2"/>
                <w:sz w:val="20"/>
                <w:szCs w:val="20"/>
              </w:rPr>
              <w:t xml:space="preserve"> </w:t>
            </w:r>
            <w:r w:rsidRPr="00DB5387">
              <w:rPr>
                <w:rFonts w:ascii="Times New Roman" w:eastAsiaTheme="minorEastAsia" w:hAnsi="Times New Roman" w:cs="Times New Roman"/>
                <w:spacing w:val="-2"/>
                <w:sz w:val="20"/>
                <w:szCs w:val="20"/>
              </w:rPr>
              <w:t>u</w:t>
            </w:r>
            <w:r w:rsidRPr="00DB5387">
              <w:rPr>
                <w:rFonts w:ascii="Times New Roman" w:eastAsiaTheme="minorEastAsia" w:hAnsi="Times New Roman" w:cs="Times New Roman"/>
                <w:sz w:val="20"/>
                <w:szCs w:val="20"/>
              </w:rPr>
              <w:t>n</w:t>
            </w:r>
            <w:r w:rsidRPr="00DB5387">
              <w:rPr>
                <w:rFonts w:ascii="Times New Roman" w:eastAsiaTheme="minorEastAsia" w:hAnsi="Times New Roman" w:cs="Times New Roman"/>
                <w:spacing w:val="2"/>
                <w:sz w:val="20"/>
                <w:szCs w:val="20"/>
              </w:rPr>
              <w:t xml:space="preserve"> </w:t>
            </w:r>
            <w:r w:rsidRPr="00DB5387">
              <w:rPr>
                <w:rFonts w:ascii="Times New Roman" w:eastAsiaTheme="minorEastAsia" w:hAnsi="Times New Roman" w:cs="Times New Roman"/>
                <w:spacing w:val="1"/>
                <w:sz w:val="20"/>
                <w:szCs w:val="20"/>
              </w:rPr>
              <w:t>(</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z w:val="20"/>
                <w:szCs w:val="20"/>
              </w:rPr>
              <w:t>)</w:t>
            </w:r>
            <w:r w:rsidRPr="00DB5387">
              <w:rPr>
                <w:rFonts w:ascii="Times New Roman" w:eastAsiaTheme="minorEastAsia" w:hAnsi="Times New Roman" w:cs="Times New Roman"/>
                <w:spacing w:val="1"/>
                <w:sz w:val="20"/>
                <w:szCs w:val="20"/>
              </w:rPr>
              <w:t xml:space="preserve"> </w:t>
            </w:r>
            <w:r w:rsidRPr="00DB5387">
              <w:rPr>
                <w:rFonts w:ascii="Times New Roman" w:eastAsiaTheme="minorEastAsia" w:hAnsi="Times New Roman" w:cs="Times New Roman"/>
                <w:sz w:val="20"/>
                <w:szCs w:val="20"/>
              </w:rPr>
              <w:t>sp</w:t>
            </w:r>
            <w:r w:rsidRPr="00DB5387">
              <w:rPr>
                <w:rFonts w:ascii="Times New Roman" w:eastAsiaTheme="minorEastAsia" w:hAnsi="Times New Roman" w:cs="Times New Roman"/>
                <w:spacing w:val="1"/>
                <w:sz w:val="20"/>
                <w:szCs w:val="20"/>
              </w:rPr>
              <w:t>é</w:t>
            </w:r>
            <w:r w:rsidRPr="00DB5387">
              <w:rPr>
                <w:rFonts w:ascii="Times New Roman" w:eastAsiaTheme="minorEastAsia" w:hAnsi="Times New Roman" w:cs="Times New Roman"/>
                <w:spacing w:val="-2"/>
                <w:sz w:val="20"/>
                <w:szCs w:val="20"/>
              </w:rPr>
              <w:t>c</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pacing w:val="-2"/>
                <w:sz w:val="20"/>
                <w:szCs w:val="20"/>
              </w:rPr>
              <w:t>a</w:t>
            </w:r>
            <w:r w:rsidRPr="00DB5387">
              <w:rPr>
                <w:rFonts w:ascii="Times New Roman" w:eastAsiaTheme="minorEastAsia" w:hAnsi="Times New Roman" w:cs="Times New Roman"/>
                <w:spacing w:val="1"/>
                <w:sz w:val="20"/>
                <w:szCs w:val="20"/>
              </w:rPr>
              <w:t>l</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z w:val="20"/>
                <w:szCs w:val="20"/>
              </w:rPr>
              <w:t>s</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z w:val="20"/>
                <w:szCs w:val="20"/>
              </w:rPr>
              <w:t>e en en</w:t>
            </w:r>
            <w:r w:rsidRPr="00DB5387">
              <w:rPr>
                <w:rFonts w:ascii="Times New Roman" w:eastAsiaTheme="minorEastAsia" w:hAnsi="Times New Roman" w:cs="Times New Roman"/>
                <w:spacing w:val="-2"/>
                <w:sz w:val="20"/>
                <w:szCs w:val="20"/>
              </w:rPr>
              <w:t>v</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pacing w:val="-2"/>
                <w:sz w:val="20"/>
                <w:szCs w:val="20"/>
              </w:rPr>
              <w:t>r</w:t>
            </w:r>
            <w:r w:rsidRPr="00DB5387">
              <w:rPr>
                <w:rFonts w:ascii="Times New Roman" w:eastAsiaTheme="minorEastAsia" w:hAnsi="Times New Roman" w:cs="Times New Roman"/>
                <w:sz w:val="20"/>
                <w:szCs w:val="20"/>
              </w:rPr>
              <w:t>o</w:t>
            </w:r>
            <w:r w:rsidRPr="00DB5387">
              <w:rPr>
                <w:rFonts w:ascii="Times New Roman" w:eastAsiaTheme="minorEastAsia" w:hAnsi="Times New Roman" w:cs="Times New Roman"/>
                <w:spacing w:val="-2"/>
                <w:sz w:val="20"/>
                <w:szCs w:val="20"/>
              </w:rPr>
              <w:t>n</w:t>
            </w:r>
            <w:r w:rsidRPr="00DB5387">
              <w:rPr>
                <w:rFonts w:ascii="Times New Roman" w:eastAsiaTheme="minorEastAsia" w:hAnsi="Times New Roman" w:cs="Times New Roman"/>
                <w:sz w:val="20"/>
                <w:szCs w:val="20"/>
              </w:rPr>
              <w:t>ne</w:t>
            </w:r>
            <w:r w:rsidRPr="00DB5387">
              <w:rPr>
                <w:rFonts w:ascii="Times New Roman" w:eastAsiaTheme="minorEastAsia" w:hAnsi="Times New Roman" w:cs="Times New Roman"/>
                <w:spacing w:val="1"/>
                <w:sz w:val="20"/>
                <w:szCs w:val="20"/>
              </w:rPr>
              <w:t>m</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z w:val="20"/>
                <w:szCs w:val="20"/>
              </w:rPr>
              <w:t>n</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z w:val="20"/>
                <w:szCs w:val="20"/>
              </w:rPr>
              <w:t xml:space="preserve">, un </w:t>
            </w:r>
            <w:r w:rsidRPr="00DB5387">
              <w:rPr>
                <w:rFonts w:ascii="Times New Roman" w:eastAsiaTheme="minorEastAsia" w:hAnsi="Times New Roman" w:cs="Times New Roman"/>
                <w:spacing w:val="1"/>
                <w:sz w:val="20"/>
                <w:szCs w:val="20"/>
              </w:rPr>
              <w:t>(</w:t>
            </w:r>
            <w:r w:rsidRPr="00DB5387">
              <w:rPr>
                <w:rFonts w:ascii="Times New Roman" w:eastAsiaTheme="minorEastAsia" w:hAnsi="Times New Roman" w:cs="Times New Roman"/>
                <w:spacing w:val="-2"/>
                <w:sz w:val="20"/>
                <w:szCs w:val="20"/>
              </w:rPr>
              <w:t>e</w:t>
            </w:r>
            <w:r w:rsidRPr="00DB5387">
              <w:rPr>
                <w:rFonts w:ascii="Times New Roman" w:eastAsiaTheme="minorEastAsia" w:hAnsi="Times New Roman" w:cs="Times New Roman"/>
                <w:sz w:val="20"/>
                <w:szCs w:val="20"/>
              </w:rPr>
              <w:t>)</w:t>
            </w:r>
            <w:r w:rsidRPr="00DB5387">
              <w:rPr>
                <w:rFonts w:ascii="Times New Roman" w:eastAsiaTheme="minorEastAsia" w:hAnsi="Times New Roman" w:cs="Times New Roman"/>
                <w:spacing w:val="3"/>
                <w:sz w:val="20"/>
                <w:szCs w:val="20"/>
              </w:rPr>
              <w:t xml:space="preserve"> </w:t>
            </w:r>
            <w:r w:rsidRPr="00DB5387">
              <w:rPr>
                <w:rFonts w:ascii="Times New Roman" w:eastAsiaTheme="minorEastAsia" w:hAnsi="Times New Roman" w:cs="Times New Roman"/>
                <w:spacing w:val="-2"/>
                <w:sz w:val="20"/>
                <w:szCs w:val="20"/>
              </w:rPr>
              <w:t>s</w:t>
            </w:r>
            <w:r w:rsidRPr="00DB5387">
              <w:rPr>
                <w:rFonts w:ascii="Times New Roman" w:eastAsiaTheme="minorEastAsia" w:hAnsi="Times New Roman" w:cs="Times New Roman"/>
                <w:sz w:val="20"/>
                <w:szCs w:val="20"/>
              </w:rPr>
              <w:t>pé</w:t>
            </w:r>
            <w:r w:rsidRPr="00DB5387">
              <w:rPr>
                <w:rFonts w:ascii="Times New Roman" w:eastAsiaTheme="minorEastAsia" w:hAnsi="Times New Roman" w:cs="Times New Roman"/>
                <w:spacing w:val="-2"/>
                <w:sz w:val="20"/>
                <w:szCs w:val="20"/>
              </w:rPr>
              <w:t>c</w:t>
            </w:r>
            <w:r w:rsidRPr="00DB5387">
              <w:rPr>
                <w:rFonts w:ascii="Times New Roman" w:eastAsiaTheme="minorEastAsia" w:hAnsi="Times New Roman" w:cs="Times New Roman"/>
                <w:spacing w:val="1"/>
                <w:sz w:val="20"/>
                <w:szCs w:val="20"/>
              </w:rPr>
              <w:t>i</w:t>
            </w:r>
            <w:r w:rsidRPr="00DB5387">
              <w:rPr>
                <w:rFonts w:ascii="Times New Roman" w:eastAsiaTheme="minorEastAsia" w:hAnsi="Times New Roman" w:cs="Times New Roman"/>
                <w:spacing w:val="-2"/>
                <w:sz w:val="20"/>
                <w:szCs w:val="20"/>
              </w:rPr>
              <w:t>a</w:t>
            </w:r>
            <w:r w:rsidRPr="00DB5387">
              <w:rPr>
                <w:rFonts w:ascii="Times New Roman" w:eastAsiaTheme="minorEastAsia" w:hAnsi="Times New Roman" w:cs="Times New Roman"/>
                <w:spacing w:val="1"/>
                <w:sz w:val="20"/>
                <w:szCs w:val="20"/>
              </w:rPr>
              <w:t>li</w:t>
            </w:r>
            <w:r w:rsidRPr="00DB5387">
              <w:rPr>
                <w:rFonts w:ascii="Times New Roman" w:eastAsiaTheme="minorEastAsia" w:hAnsi="Times New Roman" w:cs="Times New Roman"/>
                <w:spacing w:val="-2"/>
                <w:sz w:val="20"/>
                <w:szCs w:val="20"/>
              </w:rPr>
              <w:t>s</w:t>
            </w:r>
            <w:r w:rsidRPr="00DB5387">
              <w:rPr>
                <w:rFonts w:ascii="Times New Roman" w:eastAsiaTheme="minorEastAsia" w:hAnsi="Times New Roman" w:cs="Times New Roman"/>
                <w:spacing w:val="1"/>
                <w:sz w:val="20"/>
                <w:szCs w:val="20"/>
              </w:rPr>
              <w:t>t</w:t>
            </w:r>
            <w:r w:rsidRPr="00DB5387">
              <w:rPr>
                <w:rFonts w:ascii="Times New Roman" w:eastAsiaTheme="minorEastAsia" w:hAnsi="Times New Roman" w:cs="Times New Roman"/>
                <w:sz w:val="20"/>
                <w:szCs w:val="20"/>
              </w:rPr>
              <w:t>e en développement social, un spécialiste chargé des questions sécuritaires, à temps plein et un (e) consultant spécialiste chargé (e) des questions VBG/EAH/HS à temps partiel sur toute la durée du Projet.</w:t>
            </w:r>
          </w:p>
          <w:p w14:paraId="0CAAFDB1" w14:textId="77777777" w:rsidR="00F02444" w:rsidRPr="00DB5387" w:rsidRDefault="00F02444" w:rsidP="00F02444">
            <w:pPr>
              <w:keepLines/>
              <w:widowControl w:val="0"/>
              <w:numPr>
                <w:ilvl w:val="0"/>
                <w:numId w:val="11"/>
              </w:numPr>
              <w:spacing w:after="240" w:line="240" w:lineRule="auto"/>
              <w:jc w:val="both"/>
              <w:rPr>
                <w:rFonts w:ascii="Times New Roman" w:eastAsiaTheme="minorEastAsia" w:hAnsi="Times New Roman" w:cs="Times New Roman"/>
                <w:sz w:val="20"/>
                <w:szCs w:val="20"/>
              </w:rPr>
            </w:pPr>
            <w:r w:rsidRPr="00DB5387">
              <w:rPr>
                <w:rFonts w:ascii="Times New Roman" w:eastAsiaTheme="minorEastAsia" w:hAnsi="Times New Roman" w:cs="Times New Roman"/>
                <w:sz w:val="20"/>
                <w:szCs w:val="20"/>
              </w:rPr>
              <w:t>Conclure des accords de collaboration avec l’Agence nationale des évaluations environnementales (ANEVE) et une ONG spécialisée dans le domaine de la prévention et la lutte contre les VBG pour gérer les risques et effets environnementaux et sociaux.</w:t>
            </w:r>
          </w:p>
          <w:p w14:paraId="16D339B5" w14:textId="77777777" w:rsidR="00F02444" w:rsidRPr="00B470DC" w:rsidRDefault="00F02444" w:rsidP="004021DA">
            <w:pPr>
              <w:keepLines/>
              <w:widowControl w:val="0"/>
              <w:rPr>
                <w:rFonts w:ascii="Times New Roman" w:hAnsi="Times New Roman" w:cs="Times New Roman"/>
                <w:b/>
                <w:sz w:val="20"/>
                <w:szCs w:val="20"/>
              </w:rPr>
            </w:pPr>
          </w:p>
        </w:tc>
        <w:tc>
          <w:tcPr>
            <w:tcW w:w="3150" w:type="dxa"/>
            <w:tcBorders>
              <w:bottom w:val="single" w:sz="4" w:space="0" w:color="auto"/>
            </w:tcBorders>
          </w:tcPr>
          <w:p w14:paraId="40599664" w14:textId="77777777" w:rsidR="00F02444" w:rsidRPr="00B470DC" w:rsidRDefault="00F02444" w:rsidP="004021DA">
            <w:pPr>
              <w:keepLines/>
              <w:widowControl w:val="0"/>
              <w:spacing w:after="240"/>
              <w:jc w:val="both"/>
              <w:rPr>
                <w:rFonts w:ascii="Times New Roman" w:eastAsiaTheme="minorEastAsia" w:hAnsi="Times New Roman" w:cs="Times New Roman"/>
                <w:sz w:val="20"/>
                <w:szCs w:val="20"/>
              </w:rPr>
            </w:pPr>
            <w:r w:rsidRPr="00B470DC">
              <w:rPr>
                <w:rFonts w:ascii="Times New Roman" w:eastAsiaTheme="minorEastAsia" w:hAnsi="Times New Roman" w:cs="Times New Roman"/>
                <w:sz w:val="20"/>
                <w:szCs w:val="20"/>
              </w:rPr>
              <w:t>a. L’UGP sera mis en place avant la date d’entrée en vigueur du Projet, tel qu’énoncé dans l’intitulé de l’accord juridique.</w:t>
            </w:r>
          </w:p>
          <w:p w14:paraId="47EB58AA" w14:textId="750E3DA1" w:rsidR="00F02444" w:rsidRPr="00B470DC" w:rsidRDefault="00F02444" w:rsidP="41662347">
            <w:pPr>
              <w:keepLines/>
              <w:widowControl w:val="0"/>
              <w:spacing w:after="240"/>
              <w:jc w:val="both"/>
              <w:rPr>
                <w:rFonts w:ascii="Times New Roman" w:eastAsiaTheme="minorEastAsia" w:hAnsi="Times New Roman" w:cs="Times New Roman"/>
                <w:sz w:val="20"/>
                <w:szCs w:val="20"/>
              </w:rPr>
            </w:pPr>
            <w:r w:rsidRPr="41662347">
              <w:rPr>
                <w:rFonts w:ascii="Times New Roman" w:eastAsiaTheme="minorEastAsia" w:hAnsi="Times New Roman" w:cs="Times New Roman"/>
                <w:sz w:val="20"/>
                <w:szCs w:val="20"/>
              </w:rPr>
              <w:t xml:space="preserve">Les spécialistes en environnement, </w:t>
            </w:r>
            <w:r w:rsidR="3A1F0A57" w:rsidRPr="41662347">
              <w:rPr>
                <w:rFonts w:ascii="Times New Roman" w:eastAsiaTheme="minorEastAsia" w:hAnsi="Times New Roman" w:cs="Times New Roman"/>
                <w:sz w:val="20"/>
                <w:szCs w:val="20"/>
              </w:rPr>
              <w:t xml:space="preserve">et </w:t>
            </w:r>
            <w:r w:rsidRPr="41662347">
              <w:rPr>
                <w:rFonts w:ascii="Times New Roman" w:eastAsiaTheme="minorEastAsia" w:hAnsi="Times New Roman" w:cs="Times New Roman"/>
                <w:sz w:val="20"/>
                <w:szCs w:val="20"/>
              </w:rPr>
              <w:t xml:space="preserve">en développement social </w:t>
            </w:r>
            <w:r w:rsidR="37E25E68" w:rsidRPr="41662347">
              <w:rPr>
                <w:rFonts w:ascii="Times New Roman" w:eastAsiaTheme="minorEastAsia" w:hAnsi="Times New Roman" w:cs="Times New Roman"/>
                <w:sz w:val="20"/>
                <w:szCs w:val="20"/>
              </w:rPr>
              <w:t xml:space="preserve">seront recrutés </w:t>
            </w:r>
            <w:r w:rsidRPr="41662347">
              <w:rPr>
                <w:rFonts w:ascii="Times New Roman" w:eastAsiaTheme="minorEastAsia" w:hAnsi="Times New Roman" w:cs="Times New Roman"/>
                <w:sz w:val="20"/>
                <w:szCs w:val="20"/>
              </w:rPr>
              <w:t xml:space="preserve">et le </w:t>
            </w:r>
            <w:r w:rsidRPr="00EC4627">
              <w:rPr>
                <w:rFonts w:ascii="Times New Roman" w:eastAsiaTheme="minorEastAsia" w:hAnsi="Times New Roman" w:cs="Times New Roman"/>
                <w:sz w:val="20"/>
                <w:szCs w:val="20"/>
              </w:rPr>
              <w:t>spécialiste chargé des questions sécuritaires</w:t>
            </w:r>
            <w:r w:rsidR="59B5079E" w:rsidRPr="00EC4627">
              <w:rPr>
                <w:rFonts w:ascii="Times New Roman" w:eastAsiaTheme="minorEastAsia" w:hAnsi="Times New Roman" w:cs="Times New Roman"/>
                <w:sz w:val="20"/>
                <w:szCs w:val="20"/>
              </w:rPr>
              <w:t xml:space="preserve"> sera mis </w:t>
            </w:r>
            <w:r w:rsidR="00EC4627" w:rsidRPr="00EC4627">
              <w:rPr>
                <w:rFonts w:ascii="Times New Roman" w:eastAsiaTheme="minorEastAsia" w:hAnsi="Times New Roman" w:cs="Times New Roman"/>
                <w:sz w:val="20"/>
                <w:szCs w:val="20"/>
              </w:rPr>
              <w:t>à</w:t>
            </w:r>
            <w:r w:rsidR="59B5079E" w:rsidRPr="00EC4627">
              <w:rPr>
                <w:rFonts w:ascii="Times New Roman" w:eastAsiaTheme="minorEastAsia" w:hAnsi="Times New Roman" w:cs="Times New Roman"/>
                <w:sz w:val="20"/>
                <w:szCs w:val="20"/>
              </w:rPr>
              <w:t xml:space="preserve"> la disposition du projet</w:t>
            </w:r>
            <w:r w:rsidR="4E78A695" w:rsidRPr="00EC4627">
              <w:rPr>
                <w:rFonts w:ascii="Times New Roman" w:eastAsiaTheme="minorEastAsia" w:hAnsi="Times New Roman" w:cs="Times New Roman"/>
                <w:sz w:val="20"/>
                <w:szCs w:val="20"/>
              </w:rPr>
              <w:t xml:space="preserve"> par le </w:t>
            </w:r>
            <w:r w:rsidR="00EC4627">
              <w:rPr>
                <w:rFonts w:ascii="Times New Roman" w:eastAsiaTheme="minorEastAsia" w:hAnsi="Times New Roman" w:cs="Times New Roman"/>
                <w:sz w:val="20"/>
                <w:szCs w:val="20"/>
              </w:rPr>
              <w:t>G</w:t>
            </w:r>
            <w:r w:rsidR="00EC4627" w:rsidRPr="00EC4627">
              <w:rPr>
                <w:rFonts w:ascii="Times New Roman" w:eastAsiaTheme="minorEastAsia" w:hAnsi="Times New Roman" w:cs="Times New Roman"/>
                <w:sz w:val="20"/>
                <w:szCs w:val="20"/>
              </w:rPr>
              <w:t xml:space="preserve">ouvernement </w:t>
            </w:r>
            <w:r w:rsidR="00EC4627" w:rsidRPr="41662347">
              <w:rPr>
                <w:rFonts w:ascii="Times New Roman" w:eastAsiaTheme="minorEastAsia" w:hAnsi="Times New Roman" w:cs="Times New Roman"/>
                <w:sz w:val="20"/>
                <w:szCs w:val="20"/>
              </w:rPr>
              <w:t>au</w:t>
            </w:r>
            <w:r w:rsidR="00DD5EF2" w:rsidRPr="41662347">
              <w:rPr>
                <w:rFonts w:ascii="Times New Roman" w:eastAsiaTheme="minorEastAsia" w:hAnsi="Times New Roman" w:cs="Times New Roman"/>
                <w:sz w:val="20"/>
                <w:szCs w:val="20"/>
              </w:rPr>
              <w:t xml:space="preserve"> plus tard trois (3) mois après la mise en vigueur du Projet, puis maintenus tout au long de la mise en œuvre du Projet</w:t>
            </w:r>
            <w:r w:rsidRPr="41662347">
              <w:rPr>
                <w:rFonts w:ascii="Times New Roman" w:eastAsiaTheme="minorEastAsia" w:hAnsi="Times New Roman" w:cs="Times New Roman"/>
                <w:sz w:val="20"/>
                <w:szCs w:val="20"/>
              </w:rPr>
              <w:t xml:space="preserve">. </w:t>
            </w:r>
          </w:p>
          <w:p w14:paraId="2AB53F89" w14:textId="4FDAC638" w:rsidR="00F02444" w:rsidRDefault="00F02444" w:rsidP="004021DA">
            <w:pPr>
              <w:keepLines/>
              <w:widowControl w:val="0"/>
              <w:spacing w:after="240"/>
              <w:jc w:val="both"/>
              <w:rPr>
                <w:rFonts w:ascii="Times New Roman" w:eastAsiaTheme="minorEastAsia" w:hAnsi="Times New Roman" w:cs="Times New Roman"/>
                <w:sz w:val="20"/>
                <w:szCs w:val="20"/>
              </w:rPr>
            </w:pPr>
            <w:r w:rsidRPr="00B470DC">
              <w:rPr>
                <w:rFonts w:ascii="Times New Roman" w:eastAsiaTheme="minorEastAsia" w:hAnsi="Times New Roman" w:cs="Times New Roman"/>
                <w:sz w:val="20"/>
                <w:szCs w:val="20"/>
              </w:rPr>
              <w:t>Le/la consultant (e) spécialiste chargé (e) des questions VBG/EAS/HS sera recruté au cours de la première année de mise du Projet et maintenu à ce poste tout au long de la mise en œuvre du Projet.</w:t>
            </w:r>
          </w:p>
          <w:p w14:paraId="7C4A98C0" w14:textId="647FCFCF" w:rsidR="00DD6F91" w:rsidRPr="00B470DC" w:rsidRDefault="00DD6F91" w:rsidP="00DD6F91">
            <w:pPr>
              <w:keepLines/>
              <w:widowControl w:val="0"/>
              <w:spacing w:after="240"/>
              <w:jc w:val="both"/>
              <w:rPr>
                <w:rFonts w:ascii="Times New Roman" w:eastAsiaTheme="minorEastAsia" w:hAnsi="Times New Roman" w:cs="Times New Roman"/>
                <w:sz w:val="20"/>
                <w:szCs w:val="20"/>
              </w:rPr>
            </w:pPr>
            <w:r w:rsidRPr="00DD6F91">
              <w:rPr>
                <w:rFonts w:ascii="Times New Roman" w:eastAsiaTheme="minorEastAsia" w:hAnsi="Times New Roman" w:cs="Times New Roman"/>
                <w:sz w:val="20"/>
                <w:szCs w:val="20"/>
              </w:rPr>
              <w:t>En outre, au niveau régional, le client recrutera des</w:t>
            </w:r>
            <w:r>
              <w:rPr>
                <w:rFonts w:ascii="Times New Roman" w:eastAsiaTheme="minorEastAsia" w:hAnsi="Times New Roman" w:cs="Times New Roman"/>
                <w:sz w:val="20"/>
                <w:szCs w:val="20"/>
              </w:rPr>
              <w:t xml:space="preserve"> </w:t>
            </w:r>
            <w:r w:rsidRPr="00DD6F91">
              <w:rPr>
                <w:rFonts w:ascii="Times New Roman" w:eastAsiaTheme="minorEastAsia" w:hAnsi="Times New Roman" w:cs="Times New Roman"/>
                <w:sz w:val="20"/>
                <w:szCs w:val="20"/>
              </w:rPr>
              <w:t xml:space="preserve">assistants E&amp;S pour </w:t>
            </w:r>
            <w:r w:rsidR="00000002">
              <w:rPr>
                <w:rFonts w:ascii="Times New Roman" w:eastAsiaTheme="minorEastAsia" w:hAnsi="Times New Roman" w:cs="Times New Roman"/>
                <w:sz w:val="20"/>
                <w:szCs w:val="20"/>
              </w:rPr>
              <w:t xml:space="preserve">appuyer </w:t>
            </w:r>
            <w:r w:rsidRPr="00DD6F91">
              <w:rPr>
                <w:rFonts w:ascii="Times New Roman" w:eastAsiaTheme="minorEastAsia" w:hAnsi="Times New Roman" w:cs="Times New Roman"/>
                <w:sz w:val="20"/>
                <w:szCs w:val="20"/>
              </w:rPr>
              <w:t xml:space="preserve">la mise en œuvre du projet sur le terrain </w:t>
            </w:r>
            <w:r w:rsidR="00172A0D">
              <w:rPr>
                <w:rFonts w:ascii="Times New Roman" w:eastAsiaTheme="minorEastAsia" w:hAnsi="Times New Roman" w:cs="Times New Roman"/>
                <w:sz w:val="20"/>
                <w:szCs w:val="20"/>
              </w:rPr>
              <w:t xml:space="preserve">au plus tard </w:t>
            </w:r>
            <w:r w:rsidRPr="00DD6F91">
              <w:rPr>
                <w:rFonts w:ascii="Times New Roman" w:eastAsiaTheme="minorEastAsia" w:hAnsi="Times New Roman" w:cs="Times New Roman"/>
                <w:sz w:val="20"/>
                <w:szCs w:val="20"/>
              </w:rPr>
              <w:t>trois</w:t>
            </w:r>
            <w:r w:rsidR="00172A0D">
              <w:rPr>
                <w:rFonts w:ascii="Times New Roman" w:eastAsiaTheme="minorEastAsia" w:hAnsi="Times New Roman" w:cs="Times New Roman"/>
                <w:sz w:val="20"/>
                <w:szCs w:val="20"/>
              </w:rPr>
              <w:t xml:space="preserve"> (3)</w:t>
            </w:r>
            <w:r w:rsidRPr="00DD6F91">
              <w:rPr>
                <w:rFonts w:ascii="Times New Roman" w:eastAsiaTheme="minorEastAsia" w:hAnsi="Times New Roman" w:cs="Times New Roman"/>
                <w:sz w:val="20"/>
                <w:szCs w:val="20"/>
              </w:rPr>
              <w:t xml:space="preserve"> mois après la date d'entrée en vigueur</w:t>
            </w:r>
            <w:r w:rsidR="00000002">
              <w:rPr>
                <w:rFonts w:ascii="Times New Roman" w:eastAsiaTheme="minorEastAsia" w:hAnsi="Times New Roman" w:cs="Times New Roman"/>
                <w:sz w:val="20"/>
                <w:szCs w:val="20"/>
              </w:rPr>
              <w:t>.</w:t>
            </w:r>
          </w:p>
          <w:p w14:paraId="06533314" w14:textId="5D6F184F" w:rsidR="00F02444" w:rsidRPr="00B470DC" w:rsidRDefault="00F02444" w:rsidP="004021DA">
            <w:pPr>
              <w:keepLines/>
              <w:widowControl w:val="0"/>
              <w:spacing w:after="240"/>
              <w:jc w:val="both"/>
              <w:rPr>
                <w:rFonts w:ascii="Times New Roman" w:eastAsiaTheme="minorEastAsia" w:hAnsi="Times New Roman" w:cs="Times New Roman"/>
                <w:sz w:val="20"/>
                <w:szCs w:val="20"/>
              </w:rPr>
            </w:pPr>
            <w:r w:rsidRPr="00B470DC">
              <w:rPr>
                <w:rFonts w:ascii="Times New Roman" w:eastAsiaTheme="minorEastAsia" w:hAnsi="Times New Roman" w:cs="Times New Roman"/>
                <w:sz w:val="20"/>
                <w:szCs w:val="20"/>
              </w:rPr>
              <w:t>b. Les accords de collaboration avec l’ANEVE et une ONG/VBG seront sign</w:t>
            </w:r>
            <w:r w:rsidR="00DD5EF2">
              <w:rPr>
                <w:rFonts w:ascii="Times New Roman" w:eastAsiaTheme="minorEastAsia" w:hAnsi="Times New Roman" w:cs="Times New Roman"/>
                <w:sz w:val="20"/>
                <w:szCs w:val="20"/>
              </w:rPr>
              <w:t>é</w:t>
            </w:r>
            <w:r w:rsidRPr="00B470DC">
              <w:rPr>
                <w:rFonts w:ascii="Times New Roman" w:eastAsiaTheme="minorEastAsia" w:hAnsi="Times New Roman" w:cs="Times New Roman"/>
                <w:sz w:val="20"/>
                <w:szCs w:val="20"/>
              </w:rPr>
              <w:t>s au plus tard six (6) mois après l</w:t>
            </w:r>
            <w:r>
              <w:rPr>
                <w:rFonts w:ascii="Times New Roman" w:eastAsiaTheme="minorEastAsia" w:hAnsi="Times New Roman" w:cs="Times New Roman"/>
                <w:sz w:val="20"/>
                <w:szCs w:val="20"/>
              </w:rPr>
              <w:t xml:space="preserve">a mise en vigueur </w:t>
            </w:r>
            <w:r w:rsidRPr="00B470DC">
              <w:rPr>
                <w:rFonts w:ascii="Times New Roman" w:eastAsiaTheme="minorEastAsia" w:hAnsi="Times New Roman" w:cs="Times New Roman"/>
                <w:sz w:val="20"/>
                <w:szCs w:val="20"/>
              </w:rPr>
              <w:t>du Projet.</w:t>
            </w:r>
          </w:p>
        </w:tc>
        <w:tc>
          <w:tcPr>
            <w:tcW w:w="2160" w:type="dxa"/>
            <w:tcBorders>
              <w:bottom w:val="single" w:sz="4" w:space="0" w:color="auto"/>
            </w:tcBorders>
          </w:tcPr>
          <w:p w14:paraId="40DB449B" w14:textId="77777777" w:rsidR="00F02444" w:rsidRPr="00B470DC" w:rsidRDefault="00F02444" w:rsidP="004021DA">
            <w:pPr>
              <w:keepLines/>
              <w:widowControl w:val="0"/>
              <w:rPr>
                <w:rFonts w:ascii="Times New Roman" w:hAnsi="Times New Roman" w:cs="Times New Roman"/>
                <w:bCs/>
                <w:sz w:val="20"/>
                <w:szCs w:val="20"/>
              </w:rPr>
            </w:pPr>
          </w:p>
          <w:p w14:paraId="36E3CCF2" w14:textId="77777777" w:rsidR="00F02444" w:rsidRPr="00B470DC" w:rsidRDefault="00F02444" w:rsidP="004021DA">
            <w:pPr>
              <w:keepLines/>
              <w:widowControl w:val="0"/>
              <w:rPr>
                <w:rFonts w:ascii="Times New Roman" w:hAnsi="Times New Roman" w:cs="Times New Roman"/>
                <w:bCs/>
                <w:sz w:val="20"/>
                <w:szCs w:val="20"/>
              </w:rPr>
            </w:pPr>
          </w:p>
          <w:p w14:paraId="5C3A2333" w14:textId="16CE905C" w:rsidR="00F02444" w:rsidRPr="00B470DC" w:rsidRDefault="00F02444" w:rsidP="004021DA">
            <w:pPr>
              <w:keepLines/>
              <w:widowControl w:val="0"/>
              <w:rPr>
                <w:rFonts w:ascii="Times New Roman" w:hAnsi="Times New Roman" w:cs="Times New Roman"/>
                <w:bCs/>
                <w:sz w:val="20"/>
                <w:szCs w:val="20"/>
              </w:rPr>
            </w:pPr>
            <w:r w:rsidRPr="00B470DC">
              <w:rPr>
                <w:rFonts w:ascii="Times New Roman" w:hAnsi="Times New Roman" w:cs="Times New Roman"/>
                <w:bCs/>
                <w:sz w:val="20"/>
                <w:szCs w:val="20"/>
              </w:rPr>
              <w:t>M</w:t>
            </w:r>
            <w:r w:rsidR="00142E56">
              <w:rPr>
                <w:rFonts w:ascii="Times New Roman" w:hAnsi="Times New Roman" w:cs="Times New Roman"/>
                <w:bCs/>
                <w:sz w:val="20"/>
                <w:szCs w:val="20"/>
              </w:rPr>
              <w:t>ARAH</w:t>
            </w:r>
          </w:p>
        </w:tc>
      </w:tr>
      <w:tr w:rsidR="00F02444" w:rsidRPr="00B470DC" w14:paraId="1E9232CC" w14:textId="77777777" w:rsidTr="41662347">
        <w:trPr>
          <w:cantSplit/>
          <w:trHeight w:val="20"/>
        </w:trPr>
        <w:tc>
          <w:tcPr>
            <w:tcW w:w="625" w:type="dxa"/>
            <w:tcBorders>
              <w:bottom w:val="single" w:sz="4" w:space="0" w:color="auto"/>
            </w:tcBorders>
          </w:tcPr>
          <w:p w14:paraId="6F63E151" w14:textId="77777777" w:rsidR="00F02444" w:rsidRPr="00B470DC" w:rsidRDefault="00F02444" w:rsidP="004021DA">
            <w:pPr>
              <w:keepLines/>
              <w:widowControl w:val="0"/>
              <w:rPr>
                <w:rFonts w:ascii="Times New Roman" w:hAnsi="Times New Roman" w:cs="Times New Roman"/>
                <w:b/>
                <w:sz w:val="20"/>
                <w:szCs w:val="20"/>
              </w:rPr>
            </w:pPr>
            <w:r w:rsidRPr="00B470DC">
              <w:rPr>
                <w:rFonts w:ascii="Times New Roman" w:hAnsi="Times New Roman" w:cs="Times New Roman"/>
                <w:sz w:val="20"/>
                <w:szCs w:val="20"/>
              </w:rPr>
              <w:lastRenderedPageBreak/>
              <w:t>B</w:t>
            </w:r>
          </w:p>
        </w:tc>
        <w:tc>
          <w:tcPr>
            <w:tcW w:w="8370" w:type="dxa"/>
            <w:tcBorders>
              <w:bottom w:val="single" w:sz="4" w:space="0" w:color="auto"/>
            </w:tcBorders>
          </w:tcPr>
          <w:p w14:paraId="65C7D756" w14:textId="77777777" w:rsidR="00F02444" w:rsidRPr="00B470DC" w:rsidRDefault="00F02444" w:rsidP="004021DA">
            <w:pPr>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PLAN/MESURES DE RENFORCEMENT DES CAPACITÉS</w:t>
            </w:r>
          </w:p>
          <w:p w14:paraId="3E9CE246" w14:textId="77777777" w:rsidR="00F02444" w:rsidRPr="00B470DC" w:rsidRDefault="00F02444" w:rsidP="004021DA">
            <w:pPr>
              <w:rPr>
                <w:rFonts w:ascii="Times New Roman" w:hAnsi="Times New Roman" w:cs="Times New Roman"/>
                <w:b/>
                <w:color w:val="156082" w:themeColor="accent1"/>
                <w:sz w:val="20"/>
                <w:szCs w:val="20"/>
              </w:rPr>
            </w:pPr>
          </w:p>
          <w:p w14:paraId="23A15DB7" w14:textId="77777777" w:rsidR="00F02444" w:rsidRPr="00B470DC" w:rsidRDefault="00F02444" w:rsidP="004021DA">
            <w:pPr>
              <w:rPr>
                <w:rFonts w:ascii="Times New Roman" w:hAnsi="Times New Roman" w:cs="Times New Roman"/>
                <w:sz w:val="20"/>
                <w:szCs w:val="20"/>
              </w:rPr>
            </w:pPr>
            <w:r w:rsidRPr="00B470DC">
              <w:rPr>
                <w:rFonts w:ascii="Times New Roman" w:hAnsi="Times New Roman" w:cs="Times New Roman"/>
                <w:sz w:val="20"/>
                <w:szCs w:val="20"/>
              </w:rPr>
              <w:t>Élaborer et mettre en œuvre le plan de renforcement des capacités sur les thématiques suivantes :</w:t>
            </w:r>
          </w:p>
          <w:p w14:paraId="0094F77F" w14:textId="77777777" w:rsidR="00F02444" w:rsidRPr="00B470DC" w:rsidRDefault="00F02444" w:rsidP="004021DA">
            <w:pPr>
              <w:rPr>
                <w:rFonts w:ascii="Times New Roman" w:hAnsi="Times New Roman" w:cs="Times New Roman"/>
                <w:sz w:val="20"/>
                <w:szCs w:val="20"/>
              </w:rPr>
            </w:pPr>
          </w:p>
          <w:p w14:paraId="6DE77796" w14:textId="7893D9A1" w:rsidR="00F02444" w:rsidRPr="00B470DC" w:rsidRDefault="41B00FC5" w:rsidP="41662347">
            <w:pPr>
              <w:pStyle w:val="ListParagraph"/>
              <w:numPr>
                <w:ilvl w:val="0"/>
                <w:numId w:val="2"/>
              </w:numPr>
              <w:spacing w:line="240" w:lineRule="auto"/>
              <w:jc w:val="both"/>
              <w:rPr>
                <w:rFonts w:ascii="Times New Roman" w:hAnsi="Times New Roman"/>
                <w:sz w:val="20"/>
                <w:szCs w:val="20"/>
              </w:rPr>
            </w:pPr>
            <w:r w:rsidRPr="41662347">
              <w:rPr>
                <w:rFonts w:ascii="Times New Roman" w:hAnsi="Times New Roman"/>
                <w:sz w:val="20"/>
                <w:szCs w:val="20"/>
              </w:rPr>
              <w:t>F</w:t>
            </w:r>
            <w:r w:rsidR="00F02444" w:rsidRPr="41662347">
              <w:rPr>
                <w:rFonts w:ascii="Times New Roman" w:hAnsi="Times New Roman"/>
                <w:sz w:val="20"/>
                <w:szCs w:val="20"/>
              </w:rPr>
              <w:t>ormation du personnel de l’UGP sur le CES de la Banque mondiale et les instruments de sauvegardes environnementales et sociale</w:t>
            </w:r>
            <w:r w:rsidR="16291603" w:rsidRPr="41662347">
              <w:rPr>
                <w:rFonts w:ascii="Times New Roman" w:hAnsi="Times New Roman"/>
                <w:sz w:val="20"/>
                <w:szCs w:val="20"/>
              </w:rPr>
              <w:t>s</w:t>
            </w:r>
            <w:r w:rsidR="00F02444" w:rsidRPr="41662347">
              <w:rPr>
                <w:rFonts w:ascii="Times New Roman" w:hAnsi="Times New Roman"/>
                <w:sz w:val="20"/>
                <w:szCs w:val="20"/>
              </w:rPr>
              <w:t xml:space="preserve"> applicables au Projet, la prise en compte des clauses environnementales et sociales dans les marchés de travaux, la gestion sécuritaire, la préparation et la réponse aux situations d’urgence ;</w:t>
            </w:r>
          </w:p>
          <w:p w14:paraId="63E39506" w14:textId="5B10F610" w:rsidR="00F02444" w:rsidRPr="00B470DC" w:rsidRDefault="0DFD67FD" w:rsidP="41662347">
            <w:pPr>
              <w:pStyle w:val="ListParagraph"/>
              <w:numPr>
                <w:ilvl w:val="0"/>
                <w:numId w:val="2"/>
              </w:numPr>
              <w:spacing w:line="240" w:lineRule="auto"/>
              <w:jc w:val="both"/>
              <w:rPr>
                <w:rFonts w:ascii="Times New Roman" w:hAnsi="Times New Roman"/>
                <w:sz w:val="20"/>
                <w:szCs w:val="20"/>
              </w:rPr>
            </w:pPr>
            <w:r w:rsidRPr="41662347">
              <w:rPr>
                <w:rFonts w:ascii="Times New Roman" w:hAnsi="Times New Roman"/>
                <w:sz w:val="20"/>
                <w:szCs w:val="20"/>
              </w:rPr>
              <w:t>F</w:t>
            </w:r>
            <w:r w:rsidR="00F02444" w:rsidRPr="41662347">
              <w:rPr>
                <w:rFonts w:ascii="Times New Roman" w:hAnsi="Times New Roman"/>
                <w:sz w:val="20"/>
                <w:szCs w:val="20"/>
              </w:rPr>
              <w:t>ormation des membres des comités de gestion des plaintes sur le Mécanisme de gestion des plaintes (MGP) y compris la gestion des cas d’EAS/HS ;</w:t>
            </w:r>
          </w:p>
          <w:p w14:paraId="2CD90356" w14:textId="34BCB854" w:rsidR="00F02444" w:rsidRPr="00B470DC" w:rsidRDefault="2EB2C220" w:rsidP="41662347">
            <w:pPr>
              <w:pStyle w:val="ListParagraph"/>
              <w:numPr>
                <w:ilvl w:val="0"/>
                <w:numId w:val="2"/>
              </w:numPr>
              <w:spacing w:line="240" w:lineRule="auto"/>
              <w:jc w:val="both"/>
              <w:rPr>
                <w:rFonts w:ascii="Times New Roman" w:hAnsi="Times New Roman"/>
                <w:sz w:val="20"/>
                <w:szCs w:val="20"/>
              </w:rPr>
            </w:pPr>
            <w:r w:rsidRPr="41662347">
              <w:rPr>
                <w:rFonts w:ascii="Times New Roman" w:hAnsi="Times New Roman"/>
                <w:sz w:val="20"/>
                <w:szCs w:val="20"/>
              </w:rPr>
              <w:t>F</w:t>
            </w:r>
            <w:r w:rsidR="00F02444" w:rsidRPr="41662347">
              <w:rPr>
                <w:rFonts w:ascii="Times New Roman" w:hAnsi="Times New Roman"/>
                <w:sz w:val="20"/>
                <w:szCs w:val="20"/>
              </w:rPr>
              <w:t>ormation des fournisseurs, prestataires et maîtres d’œuvre sur la gestion des questions environnementales et sociales, les aspects environnementaux, sociaux, sanitaires et sécuritaires (ESSS), l’élaboration, la mise en œuvre et le suivi des PGES-chantier, la gestion sécuritaire, la préparation et la réponse aux situations d’urgence.</w:t>
            </w:r>
          </w:p>
        </w:tc>
        <w:tc>
          <w:tcPr>
            <w:tcW w:w="3150" w:type="dxa"/>
            <w:tcBorders>
              <w:bottom w:val="single" w:sz="4" w:space="0" w:color="auto"/>
            </w:tcBorders>
          </w:tcPr>
          <w:p w14:paraId="1C61D342" w14:textId="77777777" w:rsidR="00F02444" w:rsidRPr="00B470DC" w:rsidRDefault="00F02444" w:rsidP="004021DA">
            <w:pPr>
              <w:keepLines/>
              <w:widowControl w:val="0"/>
              <w:spacing w:after="240"/>
              <w:jc w:val="both"/>
              <w:rPr>
                <w:rFonts w:ascii="Times New Roman" w:eastAsiaTheme="minorEastAsia" w:hAnsi="Times New Roman" w:cs="Times New Roman"/>
                <w:sz w:val="20"/>
                <w:szCs w:val="20"/>
              </w:rPr>
            </w:pPr>
          </w:p>
          <w:p w14:paraId="6FF25CB9" w14:textId="77777777" w:rsidR="00F02444" w:rsidRPr="00B470DC" w:rsidRDefault="00F02444" w:rsidP="004021DA">
            <w:pPr>
              <w:keepLines/>
              <w:widowControl w:val="0"/>
              <w:spacing w:after="240"/>
              <w:jc w:val="both"/>
              <w:rPr>
                <w:rFonts w:ascii="Times New Roman" w:eastAsiaTheme="minorEastAsia" w:hAnsi="Times New Roman" w:cs="Times New Roman"/>
                <w:sz w:val="20"/>
                <w:szCs w:val="20"/>
              </w:rPr>
            </w:pPr>
          </w:p>
          <w:p w14:paraId="3FDC0591" w14:textId="77777777" w:rsidR="00F02444" w:rsidRPr="00B470DC" w:rsidRDefault="00F02444" w:rsidP="41662347">
            <w:pPr>
              <w:pStyle w:val="ListParagraph"/>
              <w:keepLines/>
              <w:widowControl w:val="0"/>
              <w:numPr>
                <w:ilvl w:val="0"/>
                <w:numId w:val="2"/>
              </w:numPr>
              <w:spacing w:line="240" w:lineRule="auto"/>
              <w:jc w:val="both"/>
              <w:rPr>
                <w:rFonts w:ascii="Times New Roman" w:hAnsi="Times New Roman"/>
                <w:sz w:val="20"/>
                <w:szCs w:val="20"/>
              </w:rPr>
            </w:pPr>
            <w:r w:rsidRPr="41662347">
              <w:rPr>
                <w:rFonts w:ascii="Times New Roman" w:hAnsi="Times New Roman"/>
                <w:sz w:val="20"/>
                <w:szCs w:val="20"/>
              </w:rPr>
              <w:t>Dès la mobilisation du personnel et tout au long de la durée du Projet</w:t>
            </w:r>
          </w:p>
          <w:p w14:paraId="08BF6F0D" w14:textId="774C3FE7" w:rsidR="41662347" w:rsidRDefault="41662347" w:rsidP="41662347">
            <w:pPr>
              <w:pStyle w:val="ListParagraph"/>
              <w:keepLines/>
              <w:widowControl w:val="0"/>
              <w:spacing w:line="240" w:lineRule="auto"/>
              <w:ind w:left="450"/>
              <w:jc w:val="both"/>
              <w:rPr>
                <w:rFonts w:ascii="Times New Roman" w:hAnsi="Times New Roman"/>
                <w:sz w:val="20"/>
                <w:szCs w:val="20"/>
              </w:rPr>
            </w:pPr>
          </w:p>
          <w:p w14:paraId="76CE55ED" w14:textId="77777777" w:rsidR="00F02444" w:rsidRPr="00B470DC" w:rsidRDefault="00F02444" w:rsidP="00F02444">
            <w:pPr>
              <w:pStyle w:val="ListParagraph"/>
              <w:keepLines/>
              <w:widowControl w:val="0"/>
              <w:numPr>
                <w:ilvl w:val="0"/>
                <w:numId w:val="2"/>
              </w:numPr>
              <w:spacing w:line="240" w:lineRule="auto"/>
              <w:contextualSpacing w:val="0"/>
              <w:jc w:val="both"/>
              <w:rPr>
                <w:rFonts w:ascii="Times New Roman" w:hAnsi="Times New Roman"/>
                <w:sz w:val="20"/>
                <w:szCs w:val="20"/>
              </w:rPr>
            </w:pPr>
            <w:r w:rsidRPr="00B470DC">
              <w:rPr>
                <w:rFonts w:ascii="Times New Roman" w:hAnsi="Times New Roman"/>
                <w:sz w:val="20"/>
                <w:szCs w:val="20"/>
              </w:rPr>
              <w:t>Dès la mise en place des comités de gestion des plaintes</w:t>
            </w:r>
          </w:p>
          <w:p w14:paraId="64C36586" w14:textId="77777777" w:rsidR="00F02444" w:rsidRPr="00B470DC" w:rsidRDefault="00F02444" w:rsidP="00F02444">
            <w:pPr>
              <w:pStyle w:val="ListParagraph"/>
              <w:keepLines/>
              <w:widowControl w:val="0"/>
              <w:numPr>
                <w:ilvl w:val="0"/>
                <w:numId w:val="2"/>
              </w:numPr>
              <w:spacing w:after="240" w:line="240" w:lineRule="auto"/>
              <w:contextualSpacing w:val="0"/>
              <w:jc w:val="both"/>
              <w:rPr>
                <w:rFonts w:ascii="Times New Roman" w:hAnsi="Times New Roman"/>
                <w:b/>
                <w:sz w:val="20"/>
                <w:szCs w:val="20"/>
              </w:rPr>
            </w:pPr>
            <w:r w:rsidRPr="00B470DC">
              <w:rPr>
                <w:rFonts w:ascii="Times New Roman" w:hAnsi="Times New Roman"/>
                <w:sz w:val="20"/>
                <w:szCs w:val="20"/>
              </w:rPr>
              <w:t>Dès la mobilisation des fournisseurs, prestataires et bureaux de maitrise d’œuvre.</w:t>
            </w:r>
          </w:p>
        </w:tc>
        <w:tc>
          <w:tcPr>
            <w:tcW w:w="2160" w:type="dxa"/>
            <w:tcBorders>
              <w:bottom w:val="single" w:sz="4" w:space="0" w:color="auto"/>
            </w:tcBorders>
          </w:tcPr>
          <w:p w14:paraId="371AAC68" w14:textId="77777777" w:rsidR="00F02444" w:rsidRPr="00B470DC" w:rsidRDefault="00F02444" w:rsidP="004021DA">
            <w:pPr>
              <w:keepLines/>
              <w:widowControl w:val="0"/>
              <w:rPr>
                <w:rFonts w:ascii="Times New Roman" w:hAnsi="Times New Roman" w:cs="Times New Roman"/>
                <w:bCs/>
                <w:sz w:val="20"/>
                <w:szCs w:val="20"/>
              </w:rPr>
            </w:pPr>
          </w:p>
          <w:p w14:paraId="1554ECBF" w14:textId="77777777" w:rsidR="00F02444" w:rsidRPr="00B470DC" w:rsidRDefault="00F02444" w:rsidP="004021DA">
            <w:pPr>
              <w:keepLines/>
              <w:widowControl w:val="0"/>
              <w:rPr>
                <w:rFonts w:ascii="Times New Roman" w:hAnsi="Times New Roman" w:cs="Times New Roman"/>
                <w:bCs/>
                <w:sz w:val="20"/>
                <w:szCs w:val="20"/>
              </w:rPr>
            </w:pPr>
          </w:p>
          <w:p w14:paraId="760B227E" w14:textId="77777777" w:rsidR="00F02444" w:rsidRPr="00B470DC" w:rsidRDefault="00F02444" w:rsidP="004021DA">
            <w:pPr>
              <w:keepLines/>
              <w:widowControl w:val="0"/>
              <w:rPr>
                <w:rFonts w:ascii="Times New Roman" w:hAnsi="Times New Roman" w:cs="Times New Roman"/>
                <w:bCs/>
                <w:sz w:val="20"/>
                <w:szCs w:val="20"/>
              </w:rPr>
            </w:pPr>
          </w:p>
          <w:p w14:paraId="24372413" w14:textId="77777777" w:rsidR="00F02444" w:rsidRPr="00B470DC" w:rsidRDefault="00F02444" w:rsidP="004021DA">
            <w:pPr>
              <w:keepLines/>
              <w:widowControl w:val="0"/>
              <w:rPr>
                <w:rFonts w:ascii="Times New Roman" w:hAnsi="Times New Roman" w:cs="Times New Roman"/>
                <w:bCs/>
                <w:sz w:val="20"/>
                <w:szCs w:val="20"/>
              </w:rPr>
            </w:pPr>
          </w:p>
          <w:p w14:paraId="726FC0BF" w14:textId="77777777" w:rsidR="00F02444" w:rsidRPr="00B470DC" w:rsidRDefault="00F02444" w:rsidP="004021DA">
            <w:pPr>
              <w:keepLines/>
              <w:widowControl w:val="0"/>
              <w:rPr>
                <w:rFonts w:ascii="Times New Roman" w:hAnsi="Times New Roman" w:cs="Times New Roman"/>
                <w:bCs/>
                <w:sz w:val="20"/>
                <w:szCs w:val="20"/>
              </w:rPr>
            </w:pPr>
          </w:p>
          <w:p w14:paraId="4442430B" w14:textId="77777777" w:rsidR="00F02444" w:rsidRPr="00B470DC" w:rsidRDefault="00F02444" w:rsidP="004021DA">
            <w:pPr>
              <w:keepLines/>
              <w:widowControl w:val="0"/>
              <w:rPr>
                <w:rFonts w:ascii="Times New Roman" w:hAnsi="Times New Roman" w:cs="Times New Roman"/>
                <w:bCs/>
                <w:sz w:val="20"/>
                <w:szCs w:val="20"/>
              </w:rPr>
            </w:pPr>
          </w:p>
          <w:p w14:paraId="3D12C6F3" w14:textId="77777777" w:rsidR="00F02444" w:rsidRPr="00B470DC" w:rsidRDefault="00F02444" w:rsidP="004021DA">
            <w:pPr>
              <w:keepLines/>
              <w:widowControl w:val="0"/>
              <w:rPr>
                <w:rFonts w:ascii="Times New Roman" w:hAnsi="Times New Roman" w:cs="Times New Roman"/>
                <w:bCs/>
                <w:sz w:val="20"/>
                <w:szCs w:val="20"/>
              </w:rPr>
            </w:pPr>
            <w:r w:rsidRPr="00B470DC">
              <w:rPr>
                <w:rFonts w:ascii="Times New Roman" w:hAnsi="Times New Roman" w:cs="Times New Roman"/>
                <w:bCs/>
                <w:sz w:val="20"/>
                <w:szCs w:val="20"/>
              </w:rPr>
              <w:t>UGP</w:t>
            </w:r>
          </w:p>
          <w:p w14:paraId="14673CD6" w14:textId="77777777" w:rsidR="00F02444" w:rsidRPr="00B470DC" w:rsidRDefault="00F02444" w:rsidP="004021DA">
            <w:pPr>
              <w:keepLines/>
              <w:widowControl w:val="0"/>
              <w:rPr>
                <w:rFonts w:ascii="Times New Roman" w:hAnsi="Times New Roman" w:cs="Times New Roman"/>
                <w:bCs/>
                <w:sz w:val="20"/>
                <w:szCs w:val="20"/>
              </w:rPr>
            </w:pPr>
          </w:p>
          <w:p w14:paraId="57958813" w14:textId="77777777" w:rsidR="00F02444" w:rsidRPr="00B470DC" w:rsidRDefault="00F02444" w:rsidP="004021DA">
            <w:pPr>
              <w:keepLines/>
              <w:widowControl w:val="0"/>
              <w:rPr>
                <w:rFonts w:ascii="Times New Roman" w:hAnsi="Times New Roman" w:cs="Times New Roman"/>
                <w:bCs/>
                <w:sz w:val="20"/>
                <w:szCs w:val="20"/>
              </w:rPr>
            </w:pPr>
          </w:p>
        </w:tc>
      </w:tr>
      <w:tr w:rsidR="00F02444" w:rsidRPr="00B470DC" w14:paraId="245698F5" w14:textId="77777777" w:rsidTr="41662347">
        <w:trPr>
          <w:cantSplit/>
          <w:trHeight w:val="300"/>
        </w:trPr>
        <w:tc>
          <w:tcPr>
            <w:tcW w:w="14305" w:type="dxa"/>
            <w:gridSpan w:val="4"/>
            <w:tcBorders>
              <w:bottom w:val="single" w:sz="4" w:space="0" w:color="auto"/>
            </w:tcBorders>
            <w:shd w:val="clear" w:color="auto" w:fill="F1A983" w:themeFill="accent2" w:themeFillTint="99"/>
          </w:tcPr>
          <w:p w14:paraId="69B3732E" w14:textId="77777777" w:rsidR="00F02444" w:rsidRPr="00B470DC" w:rsidDel="00777D1F"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SUIVI ET RAPPORTS</w:t>
            </w:r>
          </w:p>
        </w:tc>
      </w:tr>
      <w:tr w:rsidR="00F02444" w:rsidRPr="00B470DC" w14:paraId="79B96E35" w14:textId="77777777" w:rsidTr="41662347">
        <w:trPr>
          <w:trHeight w:val="20"/>
        </w:trPr>
        <w:tc>
          <w:tcPr>
            <w:tcW w:w="625" w:type="dxa"/>
            <w:tcBorders>
              <w:bottom w:val="single" w:sz="4" w:space="0" w:color="auto"/>
            </w:tcBorders>
          </w:tcPr>
          <w:p w14:paraId="2936C267"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C</w:t>
            </w:r>
          </w:p>
        </w:tc>
        <w:tc>
          <w:tcPr>
            <w:tcW w:w="8370" w:type="dxa"/>
            <w:tcBorders>
              <w:bottom w:val="single" w:sz="4" w:space="0" w:color="auto"/>
            </w:tcBorders>
          </w:tcPr>
          <w:p w14:paraId="34CCA343"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color w:val="156082" w:themeColor="accent1"/>
                <w:sz w:val="20"/>
                <w:szCs w:val="20"/>
              </w:rPr>
              <w:t>RAPPORTS RÉGULIERS</w:t>
            </w:r>
            <w:r w:rsidRPr="00B470DC">
              <w:rPr>
                <w:rFonts w:ascii="Times New Roman" w:hAnsi="Times New Roman" w:cs="Times New Roman"/>
                <w:sz w:val="20"/>
                <w:szCs w:val="20"/>
              </w:rPr>
              <w:t xml:space="preserve"> </w:t>
            </w:r>
          </w:p>
          <w:p w14:paraId="29A023DF" w14:textId="77777777" w:rsidR="00F02444" w:rsidRPr="00B470DC" w:rsidRDefault="00F02444" w:rsidP="004021DA">
            <w:pPr>
              <w:keepLines/>
              <w:widowControl w:val="0"/>
              <w:rPr>
                <w:rFonts w:ascii="Times New Roman" w:hAnsi="Times New Roman" w:cs="Times New Roman"/>
                <w:sz w:val="20"/>
                <w:szCs w:val="20"/>
              </w:rPr>
            </w:pPr>
          </w:p>
          <w:p w14:paraId="7F8CF661"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 xml:space="preserve">Préparer et adresser régulièrement à l’Association des rapports de suivi de la performance environnementale, sociale, sanitaire et sécuritaire (ESSS) du Projet. Les rapports comprennent : </w:t>
            </w:r>
          </w:p>
          <w:p w14:paraId="5DD4D54E" w14:textId="46F8334D" w:rsidR="00F02444" w:rsidRPr="00B470DC" w:rsidRDefault="00F02444" w:rsidP="41662347">
            <w:pPr>
              <w:pStyle w:val="ListParagraph"/>
              <w:keepLines/>
              <w:widowControl w:val="0"/>
              <w:numPr>
                <w:ilvl w:val="0"/>
                <w:numId w:val="3"/>
              </w:numPr>
              <w:spacing w:line="240" w:lineRule="auto"/>
              <w:ind w:left="421"/>
              <w:jc w:val="both"/>
              <w:rPr>
                <w:rFonts w:ascii="Times New Roman" w:hAnsi="Times New Roman"/>
                <w:sz w:val="20"/>
                <w:szCs w:val="20"/>
              </w:rPr>
            </w:pPr>
            <w:r w:rsidRPr="41662347">
              <w:rPr>
                <w:rFonts w:ascii="Times New Roman" w:hAnsi="Times New Roman"/>
                <w:sz w:val="20"/>
                <w:szCs w:val="20"/>
              </w:rPr>
              <w:t xml:space="preserve">Le degré de préparation et de mise en œuvre des instruments environnementaux et sociaux requis en application du PEES ; </w:t>
            </w:r>
          </w:p>
          <w:p w14:paraId="49080B18" w14:textId="77777777" w:rsidR="00F02444" w:rsidRPr="00B470DC" w:rsidRDefault="00F02444" w:rsidP="00F02444">
            <w:pPr>
              <w:pStyle w:val="ListParagraph"/>
              <w:keepLines/>
              <w:widowControl w:val="0"/>
              <w:numPr>
                <w:ilvl w:val="0"/>
                <w:numId w:val="3"/>
              </w:numPr>
              <w:spacing w:line="240" w:lineRule="auto"/>
              <w:ind w:left="421"/>
              <w:contextualSpacing w:val="0"/>
              <w:jc w:val="both"/>
              <w:rPr>
                <w:rFonts w:ascii="Times New Roman" w:hAnsi="Times New Roman"/>
                <w:sz w:val="20"/>
                <w:szCs w:val="20"/>
              </w:rPr>
            </w:pPr>
            <w:r w:rsidRPr="00B470DC">
              <w:rPr>
                <w:rFonts w:ascii="Times New Roman" w:hAnsi="Times New Roman"/>
                <w:sz w:val="20"/>
                <w:szCs w:val="20"/>
              </w:rPr>
              <w:t>Le résumé des activités de mobilisation des parties prenantes menées conformément au Plan de mobilisation des parties prenantes ;</w:t>
            </w:r>
          </w:p>
          <w:p w14:paraId="549E77ED" w14:textId="77777777" w:rsidR="00F02444" w:rsidRPr="00B470DC" w:rsidRDefault="00F02444" w:rsidP="00F02444">
            <w:pPr>
              <w:pStyle w:val="ListParagraph"/>
              <w:keepLines/>
              <w:widowControl w:val="0"/>
              <w:numPr>
                <w:ilvl w:val="0"/>
                <w:numId w:val="3"/>
              </w:numPr>
              <w:spacing w:line="240" w:lineRule="auto"/>
              <w:ind w:left="421"/>
              <w:contextualSpacing w:val="0"/>
              <w:jc w:val="both"/>
              <w:rPr>
                <w:rFonts w:ascii="Times New Roman" w:hAnsi="Times New Roman"/>
                <w:sz w:val="20"/>
                <w:szCs w:val="20"/>
              </w:rPr>
            </w:pPr>
            <w:r w:rsidRPr="00B470DC">
              <w:rPr>
                <w:rFonts w:ascii="Times New Roman" w:hAnsi="Times New Roman"/>
                <w:sz w:val="20"/>
                <w:szCs w:val="20"/>
              </w:rPr>
              <w:t xml:space="preserve">Les plaintes soumises au(x) mécanisme(s) de gestion des plaintes, le registre des plaintes et les progrès réalisés dans leur résolution ;   </w:t>
            </w:r>
          </w:p>
          <w:p w14:paraId="5E6BA1A0" w14:textId="3AD4E112" w:rsidR="00F02444" w:rsidRPr="00B470DC" w:rsidRDefault="00F02444" w:rsidP="41662347">
            <w:pPr>
              <w:pStyle w:val="ListParagraph"/>
              <w:keepLines/>
              <w:widowControl w:val="0"/>
              <w:numPr>
                <w:ilvl w:val="0"/>
                <w:numId w:val="3"/>
              </w:numPr>
              <w:spacing w:line="240" w:lineRule="auto"/>
              <w:ind w:left="421"/>
              <w:jc w:val="both"/>
              <w:rPr>
                <w:rFonts w:ascii="Times New Roman" w:hAnsi="Times New Roman"/>
                <w:sz w:val="20"/>
                <w:szCs w:val="20"/>
              </w:rPr>
            </w:pPr>
            <w:r w:rsidRPr="41662347">
              <w:rPr>
                <w:rFonts w:ascii="Times New Roman" w:hAnsi="Times New Roman"/>
                <w:sz w:val="20"/>
                <w:szCs w:val="20"/>
              </w:rPr>
              <w:t>La performance environnementale, sociale, sanitaire et sécuritaire (ESSS) des fournisseurs/prestataires et des sous-traitants telle que présentée dans les rapports trimestriels des fournisseurs</w:t>
            </w:r>
            <w:r w:rsidR="2FC5D630" w:rsidRPr="41662347">
              <w:rPr>
                <w:rFonts w:ascii="Times New Roman" w:hAnsi="Times New Roman"/>
                <w:sz w:val="20"/>
                <w:szCs w:val="20"/>
              </w:rPr>
              <w:t>,</w:t>
            </w:r>
            <w:r w:rsidRPr="41662347">
              <w:rPr>
                <w:rFonts w:ascii="Times New Roman" w:hAnsi="Times New Roman"/>
                <w:sz w:val="20"/>
                <w:szCs w:val="20"/>
              </w:rPr>
              <w:t xml:space="preserve"> prestataires et des maîtres d’œuvre.</w:t>
            </w:r>
          </w:p>
          <w:p w14:paraId="622471DB" w14:textId="13CB500D" w:rsidR="00F02444" w:rsidRPr="00B470DC" w:rsidRDefault="441DF112" w:rsidP="41662347">
            <w:pPr>
              <w:pStyle w:val="ListParagraph"/>
              <w:keepLines/>
              <w:widowControl w:val="0"/>
              <w:numPr>
                <w:ilvl w:val="0"/>
                <w:numId w:val="3"/>
              </w:numPr>
              <w:spacing w:after="240" w:line="240" w:lineRule="auto"/>
              <w:ind w:left="421"/>
              <w:jc w:val="both"/>
              <w:rPr>
                <w:rFonts w:ascii="Times New Roman" w:hAnsi="Times New Roman"/>
                <w:sz w:val="20"/>
                <w:szCs w:val="20"/>
              </w:rPr>
            </w:pPr>
            <w:r w:rsidRPr="41662347">
              <w:rPr>
                <w:rFonts w:ascii="Times New Roman" w:hAnsi="Times New Roman"/>
                <w:sz w:val="20"/>
                <w:szCs w:val="20"/>
              </w:rPr>
              <w:t xml:space="preserve">Le </w:t>
            </w:r>
            <w:r w:rsidR="3DFE5E86" w:rsidRPr="41662347">
              <w:rPr>
                <w:rFonts w:ascii="Times New Roman" w:hAnsi="Times New Roman"/>
                <w:sz w:val="20"/>
                <w:szCs w:val="20"/>
              </w:rPr>
              <w:t>n</w:t>
            </w:r>
            <w:r w:rsidR="00F02444" w:rsidRPr="41662347">
              <w:rPr>
                <w:rFonts w:ascii="Times New Roman" w:hAnsi="Times New Roman"/>
                <w:sz w:val="20"/>
                <w:szCs w:val="20"/>
              </w:rPr>
              <w:t xml:space="preserve">ombre et état de la résolution des incidents et accidents signalés au titre de l’action E ci-dessous. </w:t>
            </w:r>
          </w:p>
        </w:tc>
        <w:tc>
          <w:tcPr>
            <w:tcW w:w="3150" w:type="dxa"/>
            <w:tcBorders>
              <w:bottom w:val="single" w:sz="4" w:space="0" w:color="auto"/>
            </w:tcBorders>
          </w:tcPr>
          <w:p w14:paraId="2B30CCA1" w14:textId="77777777" w:rsidR="00F02444" w:rsidRPr="00B470DC" w:rsidRDefault="00F02444" w:rsidP="004021DA">
            <w:pPr>
              <w:keepLines/>
              <w:widowControl w:val="0"/>
              <w:rPr>
                <w:rFonts w:ascii="Times New Roman" w:hAnsi="Times New Roman" w:cs="Times New Roman"/>
                <w:sz w:val="20"/>
                <w:szCs w:val="20"/>
              </w:rPr>
            </w:pPr>
          </w:p>
          <w:p w14:paraId="0A270FD0" w14:textId="77777777" w:rsidR="00F02444" w:rsidRPr="00B470DC" w:rsidRDefault="00F02444" w:rsidP="004021DA">
            <w:pPr>
              <w:keepLines/>
              <w:widowControl w:val="0"/>
              <w:rPr>
                <w:rFonts w:ascii="Times New Roman" w:hAnsi="Times New Roman" w:cs="Times New Roman"/>
                <w:sz w:val="20"/>
                <w:szCs w:val="20"/>
              </w:rPr>
            </w:pPr>
          </w:p>
          <w:p w14:paraId="17965171" w14:textId="77777777" w:rsidR="00F02444"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 xml:space="preserve">Communiquer des rapports trimestriels à l’Association tout au long de la mise en œuvre du Projet à compter de la Date d’entrée en vigueur. </w:t>
            </w:r>
          </w:p>
          <w:p w14:paraId="7CBF1C56" w14:textId="77777777" w:rsidR="00F02444" w:rsidRPr="00B470DC" w:rsidRDefault="00F02444" w:rsidP="004021DA">
            <w:pPr>
              <w:keepLines/>
              <w:widowControl w:val="0"/>
              <w:rPr>
                <w:rFonts w:ascii="Times New Roman" w:hAnsi="Times New Roman" w:cs="Times New Roman"/>
                <w:sz w:val="20"/>
                <w:szCs w:val="20"/>
              </w:rPr>
            </w:pPr>
          </w:p>
          <w:p w14:paraId="4AAF099A" w14:textId="77777777" w:rsidR="00F02444" w:rsidRPr="00B470DC" w:rsidRDefault="00F02444" w:rsidP="004021DA">
            <w:pPr>
              <w:keepLines/>
              <w:widowControl w:val="0"/>
              <w:rPr>
                <w:rFonts w:ascii="Times New Roman" w:eastAsia="Times New Roman" w:hAnsi="Times New Roman" w:cs="Times New Roman"/>
                <w:sz w:val="20"/>
                <w:szCs w:val="20"/>
              </w:rPr>
            </w:pPr>
            <w:r w:rsidRPr="00B470DC">
              <w:rPr>
                <w:rFonts w:ascii="Times New Roman" w:hAnsi="Times New Roman" w:cs="Times New Roman"/>
                <w:sz w:val="20"/>
                <w:szCs w:val="20"/>
              </w:rPr>
              <w:t xml:space="preserve">Communiquer chaque rapport à l’Association au plus tard 15 jours après la fin de chaque période considérée. </w:t>
            </w:r>
          </w:p>
          <w:p w14:paraId="38102440" w14:textId="77777777" w:rsidR="00F02444" w:rsidRPr="00B470DC" w:rsidRDefault="00F02444" w:rsidP="004021DA">
            <w:pPr>
              <w:keepLines/>
              <w:widowControl w:val="0"/>
              <w:rPr>
                <w:rFonts w:ascii="Times New Roman" w:hAnsi="Times New Roman" w:cs="Times New Roman"/>
                <w:sz w:val="20"/>
                <w:szCs w:val="20"/>
              </w:rPr>
            </w:pPr>
          </w:p>
        </w:tc>
        <w:tc>
          <w:tcPr>
            <w:tcW w:w="2160" w:type="dxa"/>
            <w:tcBorders>
              <w:bottom w:val="single" w:sz="4" w:space="0" w:color="auto"/>
            </w:tcBorders>
          </w:tcPr>
          <w:p w14:paraId="5E4B73C7" w14:textId="77777777" w:rsidR="00F02444" w:rsidRPr="00B470DC" w:rsidRDefault="00F02444" w:rsidP="004021DA">
            <w:pPr>
              <w:keepLines/>
              <w:widowControl w:val="0"/>
              <w:rPr>
                <w:rFonts w:ascii="Times New Roman" w:hAnsi="Times New Roman" w:cs="Times New Roman"/>
                <w:sz w:val="20"/>
                <w:szCs w:val="20"/>
              </w:rPr>
            </w:pPr>
          </w:p>
          <w:p w14:paraId="0FA592E8" w14:textId="77777777" w:rsidR="00F02444" w:rsidRPr="00B470DC" w:rsidRDefault="00F02444" w:rsidP="004021DA">
            <w:pPr>
              <w:keepLines/>
              <w:widowControl w:val="0"/>
              <w:rPr>
                <w:rFonts w:ascii="Times New Roman" w:hAnsi="Times New Roman" w:cs="Times New Roman"/>
                <w:sz w:val="20"/>
                <w:szCs w:val="20"/>
              </w:rPr>
            </w:pPr>
          </w:p>
          <w:p w14:paraId="5E017A30"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3C4F8914" w14:textId="77777777" w:rsidTr="41662347">
        <w:trPr>
          <w:trHeight w:val="20"/>
        </w:trPr>
        <w:tc>
          <w:tcPr>
            <w:tcW w:w="625" w:type="dxa"/>
            <w:tcBorders>
              <w:bottom w:val="single" w:sz="4" w:space="0" w:color="000000" w:themeColor="text1"/>
            </w:tcBorders>
          </w:tcPr>
          <w:p w14:paraId="59C5E13C"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D</w:t>
            </w:r>
          </w:p>
        </w:tc>
        <w:tc>
          <w:tcPr>
            <w:tcW w:w="8370" w:type="dxa"/>
            <w:tcBorders>
              <w:bottom w:val="single" w:sz="4" w:space="0" w:color="000000" w:themeColor="text1"/>
            </w:tcBorders>
          </w:tcPr>
          <w:p w14:paraId="175EAFEA" w14:textId="77777777" w:rsidR="00F02444" w:rsidRPr="00B470DC" w:rsidRDefault="00F02444" w:rsidP="004021DA">
            <w:pPr>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RAPPORTS MENSUELS DES FOURNISSEURS ET PRESTATAIRES</w:t>
            </w:r>
          </w:p>
          <w:p w14:paraId="268F53D0" w14:textId="77777777" w:rsidR="00F02444" w:rsidRPr="00B470DC" w:rsidRDefault="00F02444" w:rsidP="004021DA">
            <w:pPr>
              <w:rPr>
                <w:rFonts w:ascii="Times New Roman" w:hAnsi="Times New Roman" w:cs="Times New Roman"/>
                <w:sz w:val="20"/>
                <w:szCs w:val="20"/>
              </w:rPr>
            </w:pPr>
          </w:p>
          <w:p w14:paraId="638F280E" w14:textId="2632309B" w:rsidR="00F02444" w:rsidRPr="00B470DC" w:rsidRDefault="00F02444" w:rsidP="004021DA">
            <w:pPr>
              <w:rPr>
                <w:rFonts w:ascii="Times New Roman" w:hAnsi="Times New Roman" w:cs="Times New Roman"/>
                <w:sz w:val="20"/>
                <w:szCs w:val="20"/>
              </w:rPr>
            </w:pPr>
            <w:r w:rsidRPr="41662347">
              <w:rPr>
                <w:rFonts w:ascii="Times New Roman" w:hAnsi="Times New Roman" w:cs="Times New Roman"/>
                <w:sz w:val="20"/>
                <w:szCs w:val="20"/>
              </w:rPr>
              <w:t>Exiger que les fournisseurs</w:t>
            </w:r>
            <w:r w:rsidR="4E0D084F" w:rsidRPr="41662347">
              <w:rPr>
                <w:rFonts w:ascii="Times New Roman" w:hAnsi="Times New Roman" w:cs="Times New Roman"/>
                <w:sz w:val="20"/>
                <w:szCs w:val="20"/>
              </w:rPr>
              <w:t xml:space="preserve">, </w:t>
            </w:r>
            <w:r w:rsidR="00EC4627" w:rsidRPr="41662347">
              <w:rPr>
                <w:rFonts w:ascii="Times New Roman" w:hAnsi="Times New Roman" w:cs="Times New Roman"/>
                <w:sz w:val="20"/>
                <w:szCs w:val="20"/>
              </w:rPr>
              <w:t>les prestataires</w:t>
            </w:r>
            <w:r w:rsidRPr="41662347">
              <w:rPr>
                <w:rFonts w:ascii="Times New Roman" w:hAnsi="Times New Roman" w:cs="Times New Roman"/>
                <w:sz w:val="20"/>
                <w:szCs w:val="20"/>
              </w:rPr>
              <w:t xml:space="preserve"> et les maîtres d’œuvre produisent des rapports de suivi mensuels sur la performance environnementale, sociale, sanitaire et sécuritaire (ESSS) sur la base des </w:t>
            </w:r>
            <w:r w:rsidRPr="41662347">
              <w:rPr>
                <w:rFonts w:ascii="Times New Roman" w:hAnsi="Times New Roman" w:cs="Times New Roman"/>
                <w:sz w:val="20"/>
                <w:szCs w:val="20"/>
              </w:rPr>
              <w:lastRenderedPageBreak/>
              <w:t>indicateurs précisés dans les documents d’appel d’offres et les contrats concernés et qu’ils soumettent ces rapports à l’Association.</w:t>
            </w:r>
          </w:p>
          <w:p w14:paraId="06008498" w14:textId="77777777" w:rsidR="00F02444" w:rsidRPr="00B470DC" w:rsidRDefault="00F02444" w:rsidP="004021DA">
            <w:pPr>
              <w:rPr>
                <w:rFonts w:ascii="Times New Roman" w:hAnsi="Times New Roman" w:cs="Times New Roman"/>
                <w:b/>
                <w:color w:val="156082" w:themeColor="accent1"/>
                <w:sz w:val="20"/>
                <w:szCs w:val="20"/>
              </w:rPr>
            </w:pPr>
          </w:p>
        </w:tc>
        <w:tc>
          <w:tcPr>
            <w:tcW w:w="3150" w:type="dxa"/>
            <w:tcBorders>
              <w:bottom w:val="single" w:sz="4" w:space="0" w:color="000000" w:themeColor="text1"/>
            </w:tcBorders>
          </w:tcPr>
          <w:p w14:paraId="5CEB7716" w14:textId="77777777" w:rsidR="00F02444" w:rsidRPr="00B470DC" w:rsidRDefault="00F02444" w:rsidP="004021DA">
            <w:pPr>
              <w:keepLines/>
              <w:widowControl w:val="0"/>
              <w:rPr>
                <w:rFonts w:ascii="Times New Roman" w:hAnsi="Times New Roman" w:cs="Times New Roman"/>
                <w:sz w:val="20"/>
                <w:szCs w:val="20"/>
              </w:rPr>
            </w:pPr>
          </w:p>
          <w:p w14:paraId="504465DA" w14:textId="77777777" w:rsidR="00F02444" w:rsidRPr="00B470DC" w:rsidRDefault="00F02444" w:rsidP="004021DA">
            <w:pPr>
              <w:keepLines/>
              <w:widowControl w:val="0"/>
              <w:rPr>
                <w:rFonts w:ascii="Times New Roman" w:hAnsi="Times New Roman" w:cs="Times New Roman"/>
                <w:sz w:val="20"/>
                <w:szCs w:val="20"/>
              </w:rPr>
            </w:pPr>
          </w:p>
          <w:p w14:paraId="6B043462" w14:textId="77777777" w:rsidR="00F02444" w:rsidRPr="00B470DC" w:rsidRDefault="00F02444" w:rsidP="004021DA">
            <w:pPr>
              <w:keepLines/>
              <w:widowControl w:val="0"/>
              <w:rPr>
                <w:rFonts w:ascii="Times New Roman" w:eastAsia="Times New Roman" w:hAnsi="Times New Roman" w:cs="Times New Roman"/>
                <w:sz w:val="20"/>
                <w:szCs w:val="20"/>
              </w:rPr>
            </w:pPr>
            <w:r w:rsidRPr="00B470DC">
              <w:rPr>
                <w:rFonts w:ascii="Times New Roman" w:hAnsi="Times New Roman" w:cs="Times New Roman"/>
                <w:sz w:val="20"/>
                <w:szCs w:val="20"/>
              </w:rPr>
              <w:lastRenderedPageBreak/>
              <w:t>Communiquer les rapports mensuels à l’Association comme annexes aux rapports à communiquer au titre de l’action C ci-dessus.</w:t>
            </w:r>
          </w:p>
        </w:tc>
        <w:tc>
          <w:tcPr>
            <w:tcW w:w="2160" w:type="dxa"/>
            <w:tcBorders>
              <w:bottom w:val="single" w:sz="4" w:space="0" w:color="000000" w:themeColor="text1"/>
            </w:tcBorders>
          </w:tcPr>
          <w:p w14:paraId="1B5A8BCA" w14:textId="77777777" w:rsidR="00F02444" w:rsidRPr="00B470DC" w:rsidRDefault="00F02444" w:rsidP="004021DA">
            <w:pPr>
              <w:keepLines/>
              <w:widowControl w:val="0"/>
              <w:rPr>
                <w:rFonts w:ascii="Times New Roman" w:hAnsi="Times New Roman" w:cs="Times New Roman"/>
                <w:sz w:val="20"/>
                <w:szCs w:val="20"/>
              </w:rPr>
            </w:pPr>
          </w:p>
          <w:p w14:paraId="7BB18558" w14:textId="77777777" w:rsidR="00F02444" w:rsidRPr="00B470DC" w:rsidRDefault="00F02444" w:rsidP="004021DA">
            <w:pPr>
              <w:keepLines/>
              <w:widowControl w:val="0"/>
              <w:rPr>
                <w:rFonts w:ascii="Times New Roman" w:hAnsi="Times New Roman" w:cs="Times New Roman"/>
                <w:sz w:val="20"/>
                <w:szCs w:val="20"/>
              </w:rPr>
            </w:pPr>
          </w:p>
          <w:p w14:paraId="64556D50"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5C38EF8A" w14:textId="77777777" w:rsidTr="41662347">
        <w:trPr>
          <w:trHeight w:val="20"/>
        </w:trPr>
        <w:tc>
          <w:tcPr>
            <w:tcW w:w="625" w:type="dxa"/>
            <w:tcBorders>
              <w:bottom w:val="single" w:sz="4" w:space="0" w:color="000000" w:themeColor="text1"/>
            </w:tcBorders>
          </w:tcPr>
          <w:p w14:paraId="524A9723"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E</w:t>
            </w:r>
          </w:p>
        </w:tc>
        <w:tc>
          <w:tcPr>
            <w:tcW w:w="8370" w:type="dxa"/>
            <w:tcBorders>
              <w:bottom w:val="single" w:sz="4" w:space="0" w:color="000000" w:themeColor="text1"/>
            </w:tcBorders>
          </w:tcPr>
          <w:p w14:paraId="1294EF83" w14:textId="77777777" w:rsidR="00F02444" w:rsidRPr="00B470DC" w:rsidRDefault="00F02444" w:rsidP="004021DA">
            <w:pPr>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 xml:space="preserve">INCIDENTS ET ACCIDENTS </w:t>
            </w:r>
          </w:p>
          <w:p w14:paraId="76B5273D" w14:textId="77777777" w:rsidR="00F02444" w:rsidRPr="00B470DC" w:rsidRDefault="00F02444" w:rsidP="004021DA">
            <w:pPr>
              <w:rPr>
                <w:rFonts w:ascii="Times New Roman" w:hAnsi="Times New Roman" w:cs="Times New Roman"/>
                <w:sz w:val="20"/>
                <w:szCs w:val="20"/>
              </w:rPr>
            </w:pPr>
          </w:p>
          <w:p w14:paraId="1EAF4746" w14:textId="5B2A9D8E" w:rsidR="00F02444" w:rsidRPr="00B470DC" w:rsidRDefault="00F02444" w:rsidP="004021DA">
            <w:pPr>
              <w:rPr>
                <w:rFonts w:ascii="Times New Roman" w:hAnsi="Times New Roman" w:cs="Times New Roman"/>
                <w:sz w:val="20"/>
                <w:szCs w:val="20"/>
              </w:rPr>
            </w:pPr>
            <w:r w:rsidRPr="41662347">
              <w:rPr>
                <w:rFonts w:ascii="Times New Roman" w:hAnsi="Times New Roman" w:cs="Times New Roman"/>
                <w:sz w:val="20"/>
                <w:szCs w:val="20"/>
              </w:rPr>
              <w:t>Notifier à l’Association tout incident ou accident en lien avec le Projet qui a ou est susceptible d’avoir de graves conséquences sur l’environnement, les communautés touchées, le public ou le personnel, y compris, entre autres, les cas d’exploitation et d’a</w:t>
            </w:r>
            <w:r w:rsidR="0B7473F5" w:rsidRPr="41662347">
              <w:rPr>
                <w:rFonts w:ascii="Times New Roman" w:hAnsi="Times New Roman" w:cs="Times New Roman"/>
                <w:sz w:val="20"/>
                <w:szCs w:val="20"/>
              </w:rPr>
              <w:t>bus</w:t>
            </w:r>
            <w:r w:rsidRPr="41662347">
              <w:rPr>
                <w:rFonts w:ascii="Times New Roman" w:hAnsi="Times New Roman" w:cs="Times New Roman"/>
                <w:sz w:val="20"/>
                <w:szCs w:val="20"/>
              </w:rPr>
              <w:t xml:space="preserve"> sexuels (EAS), de harcèlement sexuel (HS) et d’accidents entraînant la mort ou des blessures graves au public ou au personnel ; les actes de violences, de discrimination ou de protestation ; les effets imprévus sur le patrimoine culturel ou les ressources de la biodiversité ; la pollution de l’environnement ; le travail forcé ou le travail des enfants ;  les déplacements sans procédure régulière (les expulsions forcées) ; les allégations d’exploitation et d’a</w:t>
            </w:r>
            <w:r w:rsidR="1E6173CF" w:rsidRPr="41662347">
              <w:rPr>
                <w:rFonts w:ascii="Times New Roman" w:hAnsi="Times New Roman" w:cs="Times New Roman"/>
                <w:sz w:val="20"/>
                <w:szCs w:val="20"/>
              </w:rPr>
              <w:t xml:space="preserve">bus </w:t>
            </w:r>
            <w:r w:rsidRPr="41662347">
              <w:rPr>
                <w:rFonts w:ascii="Times New Roman" w:hAnsi="Times New Roman" w:cs="Times New Roman"/>
                <w:sz w:val="20"/>
                <w:szCs w:val="20"/>
              </w:rPr>
              <w:t xml:space="preserve"> sexuels (EAS), ou de harcèlement sexuel (HS) ; ou les épidémies. À la demande de l’Association, fournir les précisions disponibles sur l’incident ou l’accident.</w:t>
            </w:r>
          </w:p>
          <w:p w14:paraId="454E0280" w14:textId="77777777" w:rsidR="00F02444" w:rsidRPr="00B470DC" w:rsidRDefault="00F02444" w:rsidP="004021DA">
            <w:pPr>
              <w:rPr>
                <w:rFonts w:ascii="Times New Roman" w:hAnsi="Times New Roman" w:cs="Times New Roman"/>
                <w:sz w:val="20"/>
                <w:szCs w:val="20"/>
              </w:rPr>
            </w:pPr>
          </w:p>
          <w:p w14:paraId="5CC2B992" w14:textId="77777777" w:rsidR="00F02444" w:rsidRPr="00B470DC" w:rsidRDefault="00F02444" w:rsidP="004021DA">
            <w:pPr>
              <w:rPr>
                <w:rFonts w:ascii="Times New Roman" w:hAnsi="Times New Roman" w:cs="Times New Roman"/>
                <w:sz w:val="20"/>
                <w:szCs w:val="20"/>
              </w:rPr>
            </w:pPr>
            <w:r w:rsidRPr="00B470DC">
              <w:rPr>
                <w:rFonts w:ascii="Times New Roman" w:hAnsi="Times New Roman" w:cs="Times New Roman"/>
                <w:sz w:val="20"/>
                <w:szCs w:val="20"/>
              </w:rPr>
              <w:t xml:space="preserve">Prendre des dispositions pour un examen approprié de l’incident ou de l’accident afin d’en déterminer les causes immédiates, sous-jacentes et profondes. Préparer, convenir avec l’Association et mettre en œuvre un plan d’action correctif qui définit les mesures et les actions à prendre pour remédier à l’incident ou à l’accident et éviter qu’il ne se reproduise. </w:t>
            </w:r>
          </w:p>
        </w:tc>
        <w:tc>
          <w:tcPr>
            <w:tcW w:w="3150" w:type="dxa"/>
            <w:tcBorders>
              <w:bottom w:val="single" w:sz="4" w:space="0" w:color="000000" w:themeColor="text1"/>
            </w:tcBorders>
          </w:tcPr>
          <w:p w14:paraId="35560469" w14:textId="77777777" w:rsidR="00F02444" w:rsidRPr="00B470DC" w:rsidRDefault="00F02444" w:rsidP="004021DA">
            <w:pPr>
              <w:keepLines/>
              <w:widowControl w:val="0"/>
              <w:rPr>
                <w:rFonts w:ascii="Times New Roman" w:hAnsi="Times New Roman" w:cs="Times New Roman"/>
                <w:sz w:val="20"/>
                <w:szCs w:val="20"/>
              </w:rPr>
            </w:pPr>
          </w:p>
          <w:p w14:paraId="3FF3F8FA" w14:textId="77777777" w:rsidR="00F02444" w:rsidRPr="00B470DC" w:rsidRDefault="00F02444" w:rsidP="004021DA">
            <w:pPr>
              <w:keepLines/>
              <w:widowControl w:val="0"/>
              <w:rPr>
                <w:rFonts w:ascii="Times New Roman" w:hAnsi="Times New Roman" w:cs="Times New Roman"/>
                <w:sz w:val="20"/>
                <w:szCs w:val="20"/>
              </w:rPr>
            </w:pPr>
          </w:p>
          <w:p w14:paraId="0DA35794" w14:textId="77777777" w:rsidR="00F02444" w:rsidRPr="00B470DC" w:rsidRDefault="00F02444" w:rsidP="004021DA">
            <w:pPr>
              <w:keepLines/>
              <w:widowControl w:val="0"/>
              <w:rPr>
                <w:rFonts w:ascii="Times New Roman" w:eastAsia="Times New Roman" w:hAnsi="Times New Roman" w:cs="Times New Roman"/>
                <w:sz w:val="20"/>
                <w:szCs w:val="20"/>
              </w:rPr>
            </w:pPr>
            <w:r w:rsidRPr="00B470DC">
              <w:rPr>
                <w:rFonts w:ascii="Times New Roman" w:hAnsi="Times New Roman" w:cs="Times New Roman"/>
                <w:sz w:val="20"/>
                <w:szCs w:val="20"/>
              </w:rPr>
              <w:t xml:space="preserve">Notifier l’Association au plus tard 48 heures après avoir été informé de l’incident ou de l’accident. Fournir les détails disponibles sur demande. </w:t>
            </w:r>
          </w:p>
          <w:p w14:paraId="4E638A8D" w14:textId="77777777" w:rsidR="00F02444" w:rsidRPr="00B470DC" w:rsidRDefault="00F02444" w:rsidP="004021DA">
            <w:pPr>
              <w:keepLines/>
              <w:widowControl w:val="0"/>
              <w:rPr>
                <w:rFonts w:ascii="Times New Roman" w:eastAsia="Times New Roman" w:hAnsi="Times New Roman" w:cs="Times New Roman"/>
                <w:sz w:val="20"/>
                <w:szCs w:val="20"/>
              </w:rPr>
            </w:pPr>
          </w:p>
          <w:p w14:paraId="5BC72F7E"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Communiquer le rapport d’examen et le plan de mesures correctives à l’Association au plus tard dans les 10 jours qui suivent la notification initiale, sauf si l’Association convient d’un délai différent par écrit.</w:t>
            </w:r>
          </w:p>
        </w:tc>
        <w:tc>
          <w:tcPr>
            <w:tcW w:w="2160" w:type="dxa"/>
            <w:tcBorders>
              <w:bottom w:val="single" w:sz="4" w:space="0" w:color="000000" w:themeColor="text1"/>
            </w:tcBorders>
          </w:tcPr>
          <w:p w14:paraId="0375E0AD"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33236D89" w14:textId="77777777" w:rsidTr="41662347">
        <w:trPr>
          <w:cantSplit/>
          <w:trHeight w:val="20"/>
        </w:trPr>
        <w:tc>
          <w:tcPr>
            <w:tcW w:w="14305" w:type="dxa"/>
            <w:gridSpan w:val="4"/>
            <w:tcBorders>
              <w:top w:val="single" w:sz="4" w:space="0" w:color="000000" w:themeColor="text1"/>
            </w:tcBorders>
            <w:shd w:val="clear" w:color="auto" w:fill="F1A983" w:themeFill="accent2" w:themeFillTint="99"/>
          </w:tcPr>
          <w:p w14:paraId="0F4A5ECC"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NES no 1 : ÉVALUATION ET GESTION DES RISQUES ET EFFETS ENVIRONNEMENTAUX ET SOCIAUX</w:t>
            </w:r>
          </w:p>
        </w:tc>
      </w:tr>
      <w:tr w:rsidR="00F02444" w:rsidRPr="00B470DC" w14:paraId="6719F316" w14:textId="77777777" w:rsidTr="41662347">
        <w:trPr>
          <w:trHeight w:val="20"/>
        </w:trPr>
        <w:tc>
          <w:tcPr>
            <w:tcW w:w="625" w:type="dxa"/>
          </w:tcPr>
          <w:p w14:paraId="712DE7CD"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1.1</w:t>
            </w:r>
          </w:p>
        </w:tc>
        <w:tc>
          <w:tcPr>
            <w:tcW w:w="8370" w:type="dxa"/>
          </w:tcPr>
          <w:p w14:paraId="092284CF" w14:textId="77777777" w:rsidR="00F02444" w:rsidRPr="00B470DC" w:rsidRDefault="00F02444" w:rsidP="004021DA">
            <w:pPr>
              <w:keepLines/>
              <w:widowControl w:val="0"/>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ÉVALUATIONS ET/OU PLANS ENVIRONNEMENTAUX ET SOCIAUX</w:t>
            </w:r>
          </w:p>
          <w:p w14:paraId="0C4DAAE1" w14:textId="77777777" w:rsidR="00F02444" w:rsidRPr="00B470DC" w:rsidRDefault="00F02444" w:rsidP="004021DA">
            <w:pPr>
              <w:keepLines/>
              <w:widowControl w:val="0"/>
              <w:rPr>
                <w:rFonts w:ascii="Times New Roman" w:hAnsi="Times New Roman" w:cs="Times New Roman"/>
                <w:sz w:val="20"/>
                <w:szCs w:val="20"/>
              </w:rPr>
            </w:pPr>
          </w:p>
          <w:p w14:paraId="1AA13DA0" w14:textId="44830ECF" w:rsidR="00F02444" w:rsidRPr="00B470DC" w:rsidRDefault="00F02444" w:rsidP="004021DA">
            <w:pPr>
              <w:keepLines/>
              <w:widowControl w:val="0"/>
              <w:rPr>
                <w:rFonts w:ascii="Times New Roman" w:hAnsi="Times New Roman" w:cs="Times New Roman"/>
                <w:sz w:val="20"/>
                <w:szCs w:val="20"/>
              </w:rPr>
            </w:pPr>
            <w:r w:rsidRPr="41662347">
              <w:rPr>
                <w:rFonts w:ascii="Times New Roman" w:hAnsi="Times New Roman" w:cs="Times New Roman"/>
                <w:sz w:val="20"/>
                <w:szCs w:val="20"/>
              </w:rPr>
              <w:t xml:space="preserve">1. Préparer et mettre en œuvre une Étude d’impact environnemental et social (EIES) </w:t>
            </w:r>
            <w:r w:rsidR="00B72646" w:rsidRPr="41662347">
              <w:rPr>
                <w:rFonts w:ascii="Times New Roman" w:hAnsi="Times New Roman" w:cs="Times New Roman"/>
                <w:sz w:val="20"/>
                <w:szCs w:val="20"/>
              </w:rPr>
              <w:t xml:space="preserve">des </w:t>
            </w:r>
            <w:r w:rsidRPr="41662347">
              <w:rPr>
                <w:rFonts w:ascii="Times New Roman" w:hAnsi="Times New Roman" w:cs="Times New Roman"/>
                <w:sz w:val="20"/>
                <w:szCs w:val="20"/>
              </w:rPr>
              <w:t>travaux d</w:t>
            </w:r>
            <w:r w:rsidR="00B72646" w:rsidRPr="41662347">
              <w:rPr>
                <w:rFonts w:ascii="Times New Roman" w:hAnsi="Times New Roman" w:cs="Times New Roman"/>
                <w:sz w:val="20"/>
                <w:szCs w:val="20"/>
              </w:rPr>
              <w:t xml:space="preserve">’aménagement de 680 ha de périmètre irrigué dans le village de </w:t>
            </w:r>
            <w:r w:rsidR="00B72646" w:rsidRPr="00716800">
              <w:rPr>
                <w:rFonts w:ascii="Times New Roman" w:hAnsi="Times New Roman" w:cs="Times New Roman"/>
                <w:color w:val="000000" w:themeColor="text1"/>
              </w:rPr>
              <w:t>San</w:t>
            </w:r>
            <w:r w:rsidR="001E3603">
              <w:rPr>
                <w:rFonts w:ascii="Times New Roman" w:hAnsi="Times New Roman" w:cs="Times New Roman"/>
                <w:color w:val="000000" w:themeColor="text1"/>
              </w:rPr>
              <w:t>a</w:t>
            </w:r>
            <w:r w:rsidR="00B72646" w:rsidRPr="00716800">
              <w:rPr>
                <w:rFonts w:ascii="Times New Roman" w:hAnsi="Times New Roman" w:cs="Times New Roman"/>
                <w:color w:val="000000" w:themeColor="text1"/>
              </w:rPr>
              <w:t>kui II</w:t>
            </w:r>
            <w:r w:rsidR="00B72646" w:rsidRPr="41662347">
              <w:rPr>
                <w:rFonts w:ascii="Times New Roman" w:hAnsi="Times New Roman" w:cs="Times New Roman"/>
                <w:color w:val="000000" w:themeColor="text1"/>
              </w:rPr>
              <w:t xml:space="preserve"> dans la commune de Solenzo, région de la </w:t>
            </w:r>
            <w:r w:rsidR="2DC31998" w:rsidRPr="41662347">
              <w:rPr>
                <w:rFonts w:ascii="Times New Roman" w:hAnsi="Times New Roman" w:cs="Times New Roman"/>
                <w:color w:val="000000" w:themeColor="text1"/>
              </w:rPr>
              <w:t>B</w:t>
            </w:r>
            <w:r w:rsidR="00B72646" w:rsidRPr="41662347">
              <w:rPr>
                <w:rFonts w:ascii="Times New Roman" w:hAnsi="Times New Roman" w:cs="Times New Roman"/>
                <w:color w:val="000000" w:themeColor="text1"/>
              </w:rPr>
              <w:t>oucle du Mouhoun</w:t>
            </w:r>
            <w:r w:rsidRPr="41662347">
              <w:rPr>
                <w:rFonts w:ascii="Times New Roman" w:hAnsi="Times New Roman" w:cs="Times New Roman"/>
                <w:sz w:val="20"/>
                <w:szCs w:val="20"/>
              </w:rPr>
              <w:t>, conformément aux NES pertinentes.</w:t>
            </w:r>
          </w:p>
          <w:p w14:paraId="36C5EC55" w14:textId="77777777" w:rsidR="00F02444" w:rsidRPr="00B470DC" w:rsidRDefault="00F02444" w:rsidP="004021DA">
            <w:pPr>
              <w:keepLines/>
              <w:widowControl w:val="0"/>
              <w:rPr>
                <w:rFonts w:ascii="Times New Roman" w:hAnsi="Times New Roman" w:cs="Times New Roman"/>
                <w:sz w:val="20"/>
                <w:szCs w:val="20"/>
              </w:rPr>
            </w:pPr>
          </w:p>
          <w:p w14:paraId="56A6442F" w14:textId="3604CEC8" w:rsidR="00F02444" w:rsidRPr="00B470DC" w:rsidRDefault="00B72646" w:rsidP="004021DA">
            <w:pPr>
              <w:keepLines/>
              <w:widowControl w:val="0"/>
              <w:rPr>
                <w:rFonts w:ascii="Times New Roman" w:hAnsi="Times New Roman" w:cs="Times New Roman"/>
                <w:strike/>
                <w:sz w:val="20"/>
                <w:szCs w:val="20"/>
              </w:rPr>
            </w:pPr>
            <w:r>
              <w:rPr>
                <w:rFonts w:ascii="Times New Roman" w:hAnsi="Times New Roman" w:cs="Times New Roman"/>
                <w:sz w:val="20"/>
                <w:szCs w:val="20"/>
              </w:rPr>
              <w:t>2</w:t>
            </w:r>
            <w:r w:rsidR="00F02444" w:rsidRPr="00B470DC">
              <w:rPr>
                <w:rFonts w:ascii="Times New Roman" w:hAnsi="Times New Roman" w:cs="Times New Roman"/>
                <w:sz w:val="20"/>
                <w:szCs w:val="20"/>
              </w:rPr>
              <w:t xml:space="preserve">. Obliger les entités des sous-projets qui devraient préparer les </w:t>
            </w:r>
            <w:r>
              <w:rPr>
                <w:rFonts w:ascii="Times New Roman" w:hAnsi="Times New Roman" w:cs="Times New Roman"/>
                <w:sz w:val="20"/>
                <w:szCs w:val="20"/>
              </w:rPr>
              <w:t>EIES</w:t>
            </w:r>
            <w:r w:rsidR="00F02444" w:rsidRPr="00B470DC">
              <w:rPr>
                <w:rFonts w:ascii="Times New Roman" w:hAnsi="Times New Roman" w:cs="Times New Roman"/>
                <w:sz w:val="20"/>
                <w:szCs w:val="20"/>
              </w:rPr>
              <w:t xml:space="preserve">, à préparer et mettre en œuvre </w:t>
            </w:r>
            <w:r w:rsidR="00184DB7">
              <w:rPr>
                <w:rFonts w:ascii="Times New Roman" w:hAnsi="Times New Roman" w:cs="Times New Roman"/>
                <w:sz w:val="20"/>
                <w:szCs w:val="20"/>
              </w:rPr>
              <w:t xml:space="preserve">les EIES </w:t>
            </w:r>
            <w:r w:rsidR="00F02444" w:rsidRPr="00B470DC">
              <w:rPr>
                <w:rFonts w:ascii="Times New Roman" w:hAnsi="Times New Roman" w:cs="Times New Roman"/>
                <w:sz w:val="20"/>
                <w:szCs w:val="20"/>
              </w:rPr>
              <w:t xml:space="preserve">des sous-projets, comme indiqué dans le </w:t>
            </w:r>
            <w:r w:rsidR="00184DB7">
              <w:rPr>
                <w:rFonts w:ascii="Times New Roman" w:hAnsi="Times New Roman" w:cs="Times New Roman"/>
                <w:sz w:val="20"/>
                <w:szCs w:val="20"/>
              </w:rPr>
              <w:t xml:space="preserve">Manuel d’Exécution du </w:t>
            </w:r>
            <w:r w:rsidR="0010605D">
              <w:rPr>
                <w:rFonts w:ascii="Times New Roman" w:hAnsi="Times New Roman" w:cs="Times New Roman"/>
                <w:sz w:val="20"/>
                <w:szCs w:val="20"/>
              </w:rPr>
              <w:t>P</w:t>
            </w:r>
            <w:r w:rsidR="00184DB7">
              <w:rPr>
                <w:rFonts w:ascii="Times New Roman" w:hAnsi="Times New Roman" w:cs="Times New Roman"/>
                <w:sz w:val="20"/>
                <w:szCs w:val="20"/>
              </w:rPr>
              <w:t>rojet</w:t>
            </w:r>
            <w:r w:rsidR="0010605D">
              <w:rPr>
                <w:rFonts w:ascii="Times New Roman" w:hAnsi="Times New Roman" w:cs="Times New Roman"/>
                <w:sz w:val="20"/>
                <w:szCs w:val="20"/>
              </w:rPr>
              <w:t xml:space="preserve"> (MEP)</w:t>
            </w:r>
            <w:r w:rsidR="00F02444" w:rsidRPr="00B470DC">
              <w:rPr>
                <w:rFonts w:ascii="Times New Roman" w:hAnsi="Times New Roman" w:cs="Times New Roman"/>
                <w:sz w:val="20"/>
                <w:szCs w:val="20"/>
              </w:rPr>
              <w:t xml:space="preserve">. </w:t>
            </w:r>
            <w:r w:rsidR="00F02444" w:rsidRPr="00B470DC">
              <w:rPr>
                <w:rFonts w:ascii="Times New Roman" w:hAnsi="Times New Roman" w:cs="Times New Roman"/>
                <w:strike/>
                <w:sz w:val="20"/>
                <w:szCs w:val="20"/>
              </w:rPr>
              <w:t xml:space="preserve"> </w:t>
            </w:r>
          </w:p>
        </w:tc>
        <w:tc>
          <w:tcPr>
            <w:tcW w:w="3150" w:type="dxa"/>
          </w:tcPr>
          <w:p w14:paraId="43929DDC" w14:textId="77777777" w:rsidR="00F02444" w:rsidRPr="00A166A0" w:rsidRDefault="00F02444" w:rsidP="001562E6">
            <w:pPr>
              <w:keepLines/>
              <w:widowControl w:val="0"/>
              <w:jc w:val="both"/>
              <w:rPr>
                <w:rFonts w:ascii="Times New Roman" w:hAnsi="Times New Roman"/>
                <w:sz w:val="20"/>
                <w:szCs w:val="20"/>
              </w:rPr>
            </w:pPr>
          </w:p>
          <w:p w14:paraId="363D9926" w14:textId="238F8281" w:rsidR="00F323C1" w:rsidRDefault="00F02444" w:rsidP="001562E6">
            <w:pPr>
              <w:keepLines/>
              <w:widowControl w:val="0"/>
              <w:jc w:val="both"/>
              <w:rPr>
                <w:rFonts w:ascii="Times New Roman" w:hAnsi="Times New Roman"/>
                <w:sz w:val="20"/>
                <w:szCs w:val="20"/>
              </w:rPr>
            </w:pPr>
            <w:r w:rsidRPr="00A2329A">
              <w:rPr>
                <w:rFonts w:ascii="Times New Roman" w:hAnsi="Times New Roman"/>
                <w:sz w:val="20"/>
                <w:szCs w:val="20"/>
              </w:rPr>
              <w:t>1.</w:t>
            </w:r>
            <w:r w:rsidR="00C02873">
              <w:rPr>
                <w:rFonts w:ascii="Times New Roman" w:hAnsi="Times New Roman"/>
                <w:sz w:val="20"/>
                <w:szCs w:val="20"/>
              </w:rPr>
              <w:t xml:space="preserve"> </w:t>
            </w:r>
            <w:r w:rsidR="00C27873" w:rsidRPr="00FC66D1">
              <w:rPr>
                <w:rFonts w:ascii="Times New Roman" w:hAnsi="Times New Roman"/>
                <w:sz w:val="20"/>
                <w:szCs w:val="20"/>
              </w:rPr>
              <w:t>L’EIES pour</w:t>
            </w:r>
            <w:r w:rsidR="00FC66D1" w:rsidRPr="00FC66D1">
              <w:rPr>
                <w:rFonts w:ascii="Times New Roman" w:hAnsi="Times New Roman"/>
                <w:sz w:val="20"/>
                <w:szCs w:val="20"/>
              </w:rPr>
              <w:t xml:space="preserve"> </w:t>
            </w:r>
            <w:r w:rsidR="00825D05" w:rsidRPr="006552DF">
              <w:rPr>
                <w:rFonts w:ascii="Times New Roman" w:hAnsi="Times New Roman"/>
                <w:sz w:val="20"/>
                <w:szCs w:val="20"/>
              </w:rPr>
              <w:t xml:space="preserve">les </w:t>
            </w:r>
            <w:r w:rsidR="00825D05" w:rsidRPr="00716800">
              <w:rPr>
                <w:rFonts w:ascii="Times New Roman" w:hAnsi="Times New Roman" w:cs="Times New Roman"/>
                <w:sz w:val="20"/>
                <w:szCs w:val="20"/>
              </w:rPr>
              <w:t xml:space="preserve">travaux d’aménagement des 680 ha de périmètre irrigué dans le village de </w:t>
            </w:r>
            <w:r w:rsidR="00825D05" w:rsidRPr="00E30429">
              <w:rPr>
                <w:rFonts w:ascii="Times New Roman" w:hAnsi="Times New Roman" w:cs="Times New Roman"/>
                <w:color w:val="000000"/>
              </w:rPr>
              <w:t>Sanakuy</w:t>
            </w:r>
            <w:r w:rsidR="00C27873">
              <w:rPr>
                <w:rFonts w:ascii="Times New Roman" w:hAnsi="Times New Roman" w:cs="Times New Roman"/>
                <w:color w:val="000000"/>
              </w:rPr>
              <w:t xml:space="preserve"> </w:t>
            </w:r>
            <w:r w:rsidR="00825D05" w:rsidRPr="00A166A0">
              <w:rPr>
                <w:rFonts w:ascii="Times New Roman" w:hAnsi="Times New Roman" w:cs="Times New Roman"/>
                <w:color w:val="000000"/>
              </w:rPr>
              <w:t>II</w:t>
            </w:r>
            <w:r w:rsidR="00FC66D1" w:rsidRPr="00FC66D1">
              <w:rPr>
                <w:rFonts w:ascii="Times New Roman" w:hAnsi="Times New Roman"/>
                <w:sz w:val="20"/>
                <w:szCs w:val="20"/>
              </w:rPr>
              <w:t xml:space="preserve"> est en cours de préparation et sera validée et publiée</w:t>
            </w:r>
            <w:r w:rsidR="00D55365">
              <w:rPr>
                <w:rFonts w:ascii="Times New Roman" w:hAnsi="Times New Roman"/>
                <w:sz w:val="20"/>
                <w:szCs w:val="20"/>
              </w:rPr>
              <w:t xml:space="preserve"> </w:t>
            </w:r>
            <w:r w:rsidR="002A55D8">
              <w:rPr>
                <w:rFonts w:ascii="Times New Roman" w:hAnsi="Times New Roman"/>
                <w:sz w:val="20"/>
                <w:szCs w:val="20"/>
              </w:rPr>
              <w:t xml:space="preserve">au plus tard deux (02) mois </w:t>
            </w:r>
            <w:r w:rsidR="007B55FE">
              <w:rPr>
                <w:rFonts w:ascii="Times New Roman" w:hAnsi="Times New Roman"/>
                <w:sz w:val="20"/>
                <w:szCs w:val="20"/>
              </w:rPr>
              <w:t>après</w:t>
            </w:r>
            <w:r w:rsidR="00FC66D1" w:rsidRPr="00FC66D1">
              <w:rPr>
                <w:rFonts w:ascii="Times New Roman" w:hAnsi="Times New Roman"/>
                <w:sz w:val="20"/>
                <w:szCs w:val="20"/>
              </w:rPr>
              <w:t xml:space="preserve"> la date d'entrée en vigueur du projet, puis appliquée tout au long de la mise en œuvre du projet.</w:t>
            </w:r>
          </w:p>
          <w:p w14:paraId="239CACDF" w14:textId="77777777" w:rsidR="002C0426" w:rsidRPr="00A166A0" w:rsidRDefault="002C0426" w:rsidP="001562E6">
            <w:pPr>
              <w:keepLines/>
              <w:widowControl w:val="0"/>
              <w:jc w:val="both"/>
              <w:rPr>
                <w:rFonts w:ascii="Times New Roman" w:hAnsi="Times New Roman"/>
                <w:sz w:val="20"/>
                <w:szCs w:val="20"/>
              </w:rPr>
            </w:pPr>
          </w:p>
          <w:p w14:paraId="7E40D216" w14:textId="21CB47DF" w:rsidR="00F02444" w:rsidRPr="00A166A0" w:rsidRDefault="00F02444" w:rsidP="00AC6F91">
            <w:pPr>
              <w:keepLines/>
              <w:widowControl w:val="0"/>
              <w:jc w:val="both"/>
              <w:rPr>
                <w:rFonts w:ascii="Times New Roman" w:eastAsiaTheme="minorEastAsia" w:hAnsi="Times New Roman"/>
                <w:sz w:val="20"/>
                <w:szCs w:val="20"/>
              </w:rPr>
            </w:pPr>
            <w:r w:rsidRPr="00A166A0">
              <w:rPr>
                <w:rFonts w:ascii="Times New Roman" w:hAnsi="Times New Roman"/>
                <w:sz w:val="20"/>
                <w:szCs w:val="20"/>
              </w:rPr>
              <w:lastRenderedPageBreak/>
              <w:t xml:space="preserve">2. </w:t>
            </w:r>
            <w:r w:rsidRPr="00A166A0">
              <w:rPr>
                <w:rFonts w:ascii="Times New Roman" w:eastAsia="Times New Roman" w:hAnsi="Times New Roman"/>
                <w:sz w:val="20"/>
                <w:szCs w:val="20"/>
              </w:rPr>
              <w:t xml:space="preserve">Obliger les entités des sous-projets à préparer les </w:t>
            </w:r>
            <w:r w:rsidR="001562E6" w:rsidRPr="00A166A0">
              <w:rPr>
                <w:rFonts w:ascii="Times New Roman" w:eastAsia="Times New Roman" w:hAnsi="Times New Roman"/>
                <w:sz w:val="20"/>
                <w:szCs w:val="20"/>
              </w:rPr>
              <w:t xml:space="preserve">EIES </w:t>
            </w:r>
            <w:r w:rsidRPr="00A166A0">
              <w:rPr>
                <w:rFonts w:ascii="Times New Roman" w:eastAsia="Times New Roman" w:hAnsi="Times New Roman"/>
                <w:sz w:val="20"/>
                <w:szCs w:val="20"/>
              </w:rPr>
              <w:t xml:space="preserve">spécifiques aux sites conformément au </w:t>
            </w:r>
            <w:r w:rsidR="001562E6" w:rsidRPr="00A166A0">
              <w:rPr>
                <w:rFonts w:ascii="Times New Roman" w:eastAsia="Times New Roman" w:hAnsi="Times New Roman"/>
                <w:sz w:val="20"/>
                <w:szCs w:val="20"/>
              </w:rPr>
              <w:t>M</w:t>
            </w:r>
            <w:r w:rsidR="0010605D" w:rsidRPr="00A166A0">
              <w:rPr>
                <w:rFonts w:ascii="Times New Roman" w:eastAsia="Times New Roman" w:hAnsi="Times New Roman"/>
                <w:sz w:val="20"/>
                <w:szCs w:val="20"/>
              </w:rPr>
              <w:t>EP</w:t>
            </w:r>
            <w:r w:rsidRPr="00A166A0">
              <w:rPr>
                <w:rFonts w:ascii="Times New Roman" w:eastAsia="Times New Roman" w:hAnsi="Times New Roman"/>
                <w:sz w:val="20"/>
                <w:szCs w:val="20"/>
              </w:rPr>
              <w:t>, avant la réalisation des activités. Appliquer lesdit</w:t>
            </w:r>
            <w:r w:rsidR="001562E6" w:rsidRPr="00A166A0">
              <w:rPr>
                <w:rFonts w:ascii="Times New Roman" w:eastAsia="Times New Roman" w:hAnsi="Times New Roman"/>
                <w:sz w:val="20"/>
                <w:szCs w:val="20"/>
              </w:rPr>
              <w:t>e</w:t>
            </w:r>
            <w:r w:rsidRPr="00A166A0">
              <w:rPr>
                <w:rFonts w:ascii="Times New Roman" w:eastAsia="Times New Roman" w:hAnsi="Times New Roman"/>
                <w:sz w:val="20"/>
                <w:szCs w:val="20"/>
              </w:rPr>
              <w:t xml:space="preserve">s </w:t>
            </w:r>
            <w:r w:rsidR="001562E6" w:rsidRPr="00A166A0">
              <w:rPr>
                <w:rFonts w:ascii="Times New Roman" w:eastAsia="Times New Roman" w:hAnsi="Times New Roman"/>
                <w:sz w:val="20"/>
                <w:szCs w:val="20"/>
              </w:rPr>
              <w:t xml:space="preserve">EIES </w:t>
            </w:r>
            <w:r w:rsidRPr="00A166A0">
              <w:rPr>
                <w:rFonts w:ascii="Times New Roman" w:eastAsia="Times New Roman" w:hAnsi="Times New Roman"/>
                <w:sz w:val="20"/>
                <w:szCs w:val="20"/>
              </w:rPr>
              <w:t>tout au long de l’exécution des sous-projets</w:t>
            </w:r>
          </w:p>
        </w:tc>
        <w:tc>
          <w:tcPr>
            <w:tcW w:w="2160" w:type="dxa"/>
          </w:tcPr>
          <w:p w14:paraId="17C89D77" w14:textId="77777777" w:rsidR="00F02444" w:rsidRPr="00B470DC" w:rsidRDefault="00F02444" w:rsidP="004021DA">
            <w:pPr>
              <w:keepLines/>
              <w:widowControl w:val="0"/>
              <w:rPr>
                <w:rFonts w:ascii="Times New Roman" w:hAnsi="Times New Roman" w:cs="Times New Roman"/>
                <w:sz w:val="20"/>
                <w:szCs w:val="20"/>
              </w:rPr>
            </w:pPr>
          </w:p>
          <w:p w14:paraId="064DA14C" w14:textId="77777777" w:rsidR="00F02444" w:rsidRPr="00B470DC" w:rsidRDefault="00F02444" w:rsidP="004021DA">
            <w:pPr>
              <w:keepLines/>
              <w:widowControl w:val="0"/>
              <w:rPr>
                <w:rFonts w:ascii="Times New Roman" w:hAnsi="Times New Roman" w:cs="Times New Roman"/>
                <w:sz w:val="20"/>
                <w:szCs w:val="20"/>
              </w:rPr>
            </w:pPr>
          </w:p>
          <w:p w14:paraId="6B318386"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p w14:paraId="658F9E3E" w14:textId="77777777" w:rsidR="00F02444" w:rsidRPr="00B470DC" w:rsidRDefault="00F02444" w:rsidP="004021DA">
            <w:pPr>
              <w:keepLines/>
              <w:widowControl w:val="0"/>
              <w:rPr>
                <w:rFonts w:ascii="Times New Roman" w:hAnsi="Times New Roman" w:cs="Times New Roman"/>
                <w:sz w:val="20"/>
                <w:szCs w:val="20"/>
              </w:rPr>
            </w:pPr>
          </w:p>
          <w:p w14:paraId="51B6A663" w14:textId="77777777" w:rsidR="00F02444" w:rsidRPr="00B470DC" w:rsidRDefault="00F02444" w:rsidP="004021DA">
            <w:pPr>
              <w:keepLines/>
              <w:widowControl w:val="0"/>
              <w:rPr>
                <w:rFonts w:ascii="Times New Roman" w:hAnsi="Times New Roman" w:cs="Times New Roman"/>
                <w:sz w:val="20"/>
                <w:szCs w:val="20"/>
              </w:rPr>
            </w:pPr>
          </w:p>
        </w:tc>
      </w:tr>
      <w:tr w:rsidR="00F02444" w:rsidRPr="00B470DC" w14:paraId="34893FC8" w14:textId="77777777" w:rsidTr="41662347">
        <w:trPr>
          <w:trHeight w:val="20"/>
        </w:trPr>
        <w:tc>
          <w:tcPr>
            <w:tcW w:w="625" w:type="dxa"/>
          </w:tcPr>
          <w:p w14:paraId="698F8C00"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1.2</w:t>
            </w:r>
          </w:p>
        </w:tc>
        <w:tc>
          <w:tcPr>
            <w:tcW w:w="8370" w:type="dxa"/>
          </w:tcPr>
          <w:p w14:paraId="42FAC340" w14:textId="77777777" w:rsidR="00F02444" w:rsidRPr="00B470DC" w:rsidRDefault="00F02444" w:rsidP="004021DA">
            <w:pPr>
              <w:keepLines/>
              <w:widowControl w:val="0"/>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 xml:space="preserve">GESTION DES FOURNISSEURS ET PRESTATAIRES </w:t>
            </w:r>
          </w:p>
          <w:p w14:paraId="292153A1" w14:textId="77777777" w:rsidR="00F02444" w:rsidRPr="00B470DC" w:rsidRDefault="00F02444" w:rsidP="004021DA">
            <w:pPr>
              <w:keepLines/>
              <w:widowControl w:val="0"/>
              <w:rPr>
                <w:rFonts w:ascii="Times New Roman" w:hAnsi="Times New Roman" w:cs="Times New Roman"/>
                <w:sz w:val="20"/>
                <w:szCs w:val="20"/>
              </w:rPr>
            </w:pPr>
          </w:p>
          <w:p w14:paraId="7E92181C" w14:textId="46E7515E" w:rsidR="00F02444" w:rsidRPr="00B470DC" w:rsidRDefault="00F02444" w:rsidP="004021DA">
            <w:pPr>
              <w:keepLines/>
              <w:widowControl w:val="0"/>
              <w:jc w:val="both"/>
              <w:rPr>
                <w:rFonts w:ascii="Times New Roman" w:hAnsi="Times New Roman" w:cs="Times New Roman"/>
                <w:sz w:val="20"/>
                <w:szCs w:val="20"/>
              </w:rPr>
            </w:pPr>
            <w:r w:rsidRPr="41662347">
              <w:rPr>
                <w:rFonts w:ascii="Times New Roman" w:hAnsi="Times New Roman" w:cs="Times New Roman"/>
                <w:sz w:val="20"/>
                <w:szCs w:val="20"/>
              </w:rPr>
              <w:t xml:space="preserve">Incorporer les aspects pertinents du PEES, y compris, </w:t>
            </w:r>
            <w:r w:rsidRPr="41662347">
              <w:rPr>
                <w:rStyle w:val="cf01"/>
                <w:rFonts w:ascii="Times New Roman" w:hAnsi="Times New Roman" w:cs="Times New Roman"/>
                <w:sz w:val="20"/>
                <w:szCs w:val="20"/>
              </w:rPr>
              <w:t xml:space="preserve">entre autres, les instruments environnementaux et sociaux pertinents, </w:t>
            </w:r>
            <w:r w:rsidRPr="41662347">
              <w:rPr>
                <w:rFonts w:ascii="Times New Roman" w:hAnsi="Times New Roman" w:cs="Times New Roman"/>
                <w:sz w:val="20"/>
                <w:szCs w:val="20"/>
              </w:rPr>
              <w:t>les Procédures de gestion de la main-d’œuvre et le code de conduite, dans les spécifications environnementales et sociales des dossiers d’appel d’offres et les contrats passés avec les fournisseurs</w:t>
            </w:r>
            <w:r w:rsidR="52CA9762" w:rsidRPr="41662347">
              <w:rPr>
                <w:rFonts w:ascii="Times New Roman" w:hAnsi="Times New Roman" w:cs="Times New Roman"/>
                <w:sz w:val="20"/>
                <w:szCs w:val="20"/>
              </w:rPr>
              <w:t xml:space="preserve">, </w:t>
            </w:r>
            <w:r w:rsidR="00FC544C" w:rsidRPr="41662347">
              <w:rPr>
                <w:rFonts w:ascii="Times New Roman" w:hAnsi="Times New Roman" w:cs="Times New Roman"/>
                <w:sz w:val="20"/>
                <w:szCs w:val="20"/>
              </w:rPr>
              <w:t>les prestataires</w:t>
            </w:r>
            <w:r w:rsidRPr="41662347">
              <w:rPr>
                <w:rFonts w:ascii="Times New Roman" w:hAnsi="Times New Roman" w:cs="Times New Roman"/>
                <w:sz w:val="20"/>
                <w:szCs w:val="20"/>
              </w:rPr>
              <w:t xml:space="preserve"> et les maîtres d’œuvre. Puis, veiller à ce que les fournisseurs</w:t>
            </w:r>
            <w:r w:rsidR="533DCD10" w:rsidRPr="41662347">
              <w:rPr>
                <w:rFonts w:ascii="Times New Roman" w:hAnsi="Times New Roman" w:cs="Times New Roman"/>
                <w:sz w:val="20"/>
                <w:szCs w:val="20"/>
              </w:rPr>
              <w:t>, les</w:t>
            </w:r>
            <w:r w:rsidRPr="41662347">
              <w:rPr>
                <w:rFonts w:ascii="Times New Roman" w:hAnsi="Times New Roman" w:cs="Times New Roman"/>
                <w:sz w:val="20"/>
                <w:szCs w:val="20"/>
              </w:rPr>
              <w:t xml:space="preserve"> prestataires et les maîtres d’œuvre se conforment et obligent leurs sous-traitants à se conformer aux spécifications environnementales et sociales de leurs contrats respectifs. Fournir à l’Association les copies des contrats concernés des fournisseurs</w:t>
            </w:r>
            <w:r w:rsidR="0BD42ECA" w:rsidRPr="41662347">
              <w:rPr>
                <w:rFonts w:ascii="Times New Roman" w:hAnsi="Times New Roman" w:cs="Times New Roman"/>
                <w:sz w:val="20"/>
                <w:szCs w:val="20"/>
              </w:rPr>
              <w:t xml:space="preserve">, </w:t>
            </w:r>
            <w:r w:rsidR="00FC544C" w:rsidRPr="41662347">
              <w:rPr>
                <w:rFonts w:ascii="Times New Roman" w:hAnsi="Times New Roman" w:cs="Times New Roman"/>
                <w:sz w:val="20"/>
                <w:szCs w:val="20"/>
              </w:rPr>
              <w:t>des prestataires</w:t>
            </w:r>
            <w:r w:rsidRPr="41662347">
              <w:rPr>
                <w:rFonts w:ascii="Times New Roman" w:hAnsi="Times New Roman" w:cs="Times New Roman"/>
                <w:sz w:val="20"/>
                <w:szCs w:val="20"/>
              </w:rPr>
              <w:t xml:space="preserve">/sous-traitants et des maîtres d’œuvre. </w:t>
            </w:r>
          </w:p>
        </w:tc>
        <w:tc>
          <w:tcPr>
            <w:tcW w:w="3150" w:type="dxa"/>
          </w:tcPr>
          <w:p w14:paraId="45B3D518" w14:textId="77777777" w:rsidR="00F02444" w:rsidRPr="00B470DC" w:rsidRDefault="00F02444" w:rsidP="004021DA">
            <w:pPr>
              <w:keepLines/>
              <w:widowControl w:val="0"/>
              <w:rPr>
                <w:rFonts w:ascii="Times New Roman" w:eastAsia="Times New Roman" w:hAnsi="Times New Roman" w:cs="Times New Roman"/>
                <w:bCs/>
                <w:iCs/>
                <w:sz w:val="20"/>
                <w:szCs w:val="20"/>
              </w:rPr>
            </w:pPr>
            <w:r w:rsidRPr="00B470DC">
              <w:rPr>
                <w:rFonts w:ascii="Times New Roman" w:hAnsi="Times New Roman" w:cs="Times New Roman"/>
                <w:sz w:val="20"/>
                <w:szCs w:val="20"/>
              </w:rPr>
              <w:t xml:space="preserve">Dans le cadre de la préparation des documents d’appel d’offres et des contrats concernés. </w:t>
            </w:r>
          </w:p>
          <w:p w14:paraId="1F02DB5A" w14:textId="77777777" w:rsidR="00F02444" w:rsidRPr="00B470DC" w:rsidRDefault="00F02444" w:rsidP="004021DA">
            <w:pPr>
              <w:keepLines/>
              <w:widowControl w:val="0"/>
              <w:rPr>
                <w:rFonts w:ascii="Times New Roman" w:eastAsia="Calibri" w:hAnsi="Times New Roman" w:cs="Times New Roman"/>
                <w:sz w:val="20"/>
                <w:szCs w:val="20"/>
              </w:rPr>
            </w:pPr>
            <w:r w:rsidRPr="00B470DC">
              <w:rPr>
                <w:rFonts w:ascii="Times New Roman" w:hAnsi="Times New Roman" w:cs="Times New Roman"/>
                <w:sz w:val="20"/>
                <w:szCs w:val="20"/>
              </w:rPr>
              <w:t xml:space="preserve">Superviser les fournisseurs et prestataires/sous-traitants tout au long de la mise en œuvre du Projet. À la demande de l’Association, les copies des contrats concernés sont mises à sa disposition. </w:t>
            </w:r>
          </w:p>
        </w:tc>
        <w:tc>
          <w:tcPr>
            <w:tcW w:w="2160" w:type="dxa"/>
          </w:tcPr>
          <w:p w14:paraId="4BA5D92C"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00BC19F0" w14:textId="77777777" w:rsidTr="41662347">
        <w:trPr>
          <w:trHeight w:val="20"/>
        </w:trPr>
        <w:tc>
          <w:tcPr>
            <w:tcW w:w="625" w:type="dxa"/>
          </w:tcPr>
          <w:p w14:paraId="1060AA7C"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1.3</w:t>
            </w:r>
          </w:p>
        </w:tc>
        <w:tc>
          <w:tcPr>
            <w:tcW w:w="8370" w:type="dxa"/>
          </w:tcPr>
          <w:p w14:paraId="67790DD1" w14:textId="77777777" w:rsidR="00F02444" w:rsidRPr="00B470DC" w:rsidRDefault="00F02444" w:rsidP="004021DA">
            <w:pPr>
              <w:keepLines/>
              <w:widowControl w:val="0"/>
              <w:jc w:val="both"/>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 xml:space="preserve">ASSISTANCE TECHNIQUE </w:t>
            </w:r>
          </w:p>
          <w:p w14:paraId="2A1402AA" w14:textId="77777777" w:rsidR="00F02444" w:rsidRPr="00B470DC" w:rsidRDefault="00F02444" w:rsidP="004021DA">
            <w:pPr>
              <w:autoSpaceDE w:val="0"/>
              <w:autoSpaceDN w:val="0"/>
              <w:adjustRightInd w:val="0"/>
              <w:rPr>
                <w:rFonts w:ascii="Times New Roman" w:hAnsi="Times New Roman" w:cs="Times New Roman"/>
                <w:sz w:val="20"/>
                <w:szCs w:val="20"/>
              </w:rPr>
            </w:pPr>
          </w:p>
          <w:p w14:paraId="5CB6F146" w14:textId="7D2E9CF6" w:rsidR="00F02444" w:rsidRPr="00B470DC" w:rsidRDefault="00F02444" w:rsidP="004021DA">
            <w:pPr>
              <w:pStyle w:val="CommentText"/>
              <w:jc w:val="both"/>
              <w:rPr>
                <w:rFonts w:ascii="Times New Roman" w:hAnsi="Times New Roman" w:cs="Times New Roman"/>
              </w:rPr>
            </w:pPr>
            <w:r w:rsidRPr="00B470DC">
              <w:rPr>
                <w:rFonts w:ascii="Times New Roman" w:hAnsi="Times New Roman" w:cs="Times New Roman"/>
              </w:rPr>
              <w:t>Réaliser les consultations, les études (y compris les études de faisabilité, le cas échéant), le renforcement des capacités, la formation et toute autre activité d’assistance technique dans le cadre du Projet, y compris, entre autres, les instruments environnementaux et sociaux ou les plans à préparer dans le cadre de l’assistance technique conformément à des termes de référence acceptables pour l’Association, qui sont conformes aux NES. Puis, préparer et finaliser les résultats de ces activités conformément aux termes de référence.</w:t>
            </w:r>
          </w:p>
        </w:tc>
        <w:tc>
          <w:tcPr>
            <w:tcW w:w="3150" w:type="dxa"/>
          </w:tcPr>
          <w:p w14:paraId="7152E923" w14:textId="77777777" w:rsidR="00F02444" w:rsidRPr="00B470DC" w:rsidRDefault="00F02444" w:rsidP="004021DA">
            <w:pPr>
              <w:keepLines/>
              <w:widowControl w:val="0"/>
              <w:rPr>
                <w:rFonts w:ascii="Times New Roman" w:hAnsi="Times New Roman" w:cs="Times New Roman"/>
                <w:sz w:val="20"/>
                <w:szCs w:val="20"/>
              </w:rPr>
            </w:pPr>
          </w:p>
          <w:p w14:paraId="14C6D456" w14:textId="77777777" w:rsidR="00F02444" w:rsidRPr="00B470DC" w:rsidRDefault="00F02444" w:rsidP="004021DA">
            <w:pPr>
              <w:keepLines/>
              <w:widowControl w:val="0"/>
              <w:rPr>
                <w:rFonts w:ascii="Times New Roman" w:hAnsi="Times New Roman" w:cs="Times New Roman"/>
                <w:sz w:val="20"/>
                <w:szCs w:val="20"/>
              </w:rPr>
            </w:pPr>
          </w:p>
          <w:p w14:paraId="2ACC9B05" w14:textId="77777777" w:rsidR="00F02444" w:rsidRPr="00B470DC" w:rsidRDefault="00F02444" w:rsidP="004021DA">
            <w:pPr>
              <w:keepLines/>
              <w:widowControl w:val="0"/>
              <w:rPr>
                <w:rFonts w:ascii="Times New Roman" w:eastAsia="Calibri" w:hAnsi="Times New Roman" w:cs="Times New Roman"/>
                <w:sz w:val="20"/>
                <w:szCs w:val="20"/>
              </w:rPr>
            </w:pPr>
            <w:r w:rsidRPr="00B470DC">
              <w:rPr>
                <w:rFonts w:ascii="Times New Roman" w:hAnsi="Times New Roman" w:cs="Times New Roman"/>
                <w:sz w:val="20"/>
                <w:szCs w:val="20"/>
              </w:rPr>
              <w:t xml:space="preserve">Tout au long de la mise en œuvre du Projet.  </w:t>
            </w:r>
          </w:p>
          <w:p w14:paraId="0663D601" w14:textId="77777777" w:rsidR="00F02444" w:rsidRPr="00B470DC" w:rsidRDefault="00F02444" w:rsidP="004021DA">
            <w:pPr>
              <w:keepLines/>
              <w:widowControl w:val="0"/>
              <w:rPr>
                <w:rFonts w:ascii="Times New Roman" w:eastAsia="Calibri" w:hAnsi="Times New Roman" w:cs="Times New Roman"/>
                <w:sz w:val="20"/>
                <w:szCs w:val="20"/>
              </w:rPr>
            </w:pPr>
          </w:p>
          <w:p w14:paraId="3F1586E8" w14:textId="77777777" w:rsidR="00F02444" w:rsidRPr="00B470DC" w:rsidRDefault="00F02444" w:rsidP="004021DA">
            <w:pPr>
              <w:keepLines/>
              <w:widowControl w:val="0"/>
              <w:rPr>
                <w:rFonts w:ascii="Times New Roman" w:eastAsia="Times New Roman" w:hAnsi="Times New Roman" w:cs="Times New Roman"/>
                <w:bCs/>
                <w:sz w:val="20"/>
                <w:szCs w:val="20"/>
              </w:rPr>
            </w:pPr>
          </w:p>
        </w:tc>
        <w:tc>
          <w:tcPr>
            <w:tcW w:w="2160" w:type="dxa"/>
          </w:tcPr>
          <w:p w14:paraId="37E54201" w14:textId="77777777" w:rsidR="00F02444" w:rsidRPr="00B470DC" w:rsidRDefault="00F02444" w:rsidP="004021DA">
            <w:pPr>
              <w:keepLines/>
              <w:widowControl w:val="0"/>
              <w:rPr>
                <w:rFonts w:ascii="Times New Roman" w:hAnsi="Times New Roman" w:cs="Times New Roman"/>
                <w:sz w:val="20"/>
                <w:szCs w:val="20"/>
              </w:rPr>
            </w:pPr>
          </w:p>
          <w:p w14:paraId="71220464" w14:textId="77777777" w:rsidR="00F02444" w:rsidRPr="00B470DC" w:rsidRDefault="00F02444" w:rsidP="004021DA">
            <w:pPr>
              <w:keepLines/>
              <w:widowControl w:val="0"/>
              <w:rPr>
                <w:rFonts w:ascii="Times New Roman" w:hAnsi="Times New Roman" w:cs="Times New Roman"/>
                <w:sz w:val="20"/>
                <w:szCs w:val="20"/>
              </w:rPr>
            </w:pPr>
          </w:p>
          <w:p w14:paraId="410F5CF9"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p w14:paraId="056EA4FC" w14:textId="77777777" w:rsidR="00F02444" w:rsidRPr="00B470DC" w:rsidRDefault="00F02444" w:rsidP="004021DA">
            <w:pPr>
              <w:keepLines/>
              <w:widowControl w:val="0"/>
              <w:rPr>
                <w:rFonts w:ascii="Times New Roman" w:hAnsi="Times New Roman" w:cs="Times New Roman"/>
                <w:sz w:val="20"/>
                <w:szCs w:val="20"/>
              </w:rPr>
            </w:pPr>
          </w:p>
        </w:tc>
      </w:tr>
      <w:tr w:rsidR="00F02444" w:rsidRPr="00B470DC" w14:paraId="21A9ED2F" w14:textId="77777777" w:rsidTr="41662347">
        <w:trPr>
          <w:trHeight w:val="20"/>
        </w:trPr>
        <w:tc>
          <w:tcPr>
            <w:tcW w:w="625" w:type="dxa"/>
          </w:tcPr>
          <w:p w14:paraId="4B3BBD1E"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1.4</w:t>
            </w:r>
          </w:p>
        </w:tc>
        <w:tc>
          <w:tcPr>
            <w:tcW w:w="8370" w:type="dxa"/>
          </w:tcPr>
          <w:p w14:paraId="4DD2F2D4" w14:textId="77777777" w:rsidR="00F02444" w:rsidRPr="00B470DC" w:rsidRDefault="00F02444" w:rsidP="004021DA">
            <w:pPr>
              <w:keepLines/>
              <w:widowControl w:val="0"/>
              <w:jc w:val="both"/>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FINANCEMENT D’UNE INTERVENTION D’URGENCE CONDITIONNELLE</w:t>
            </w:r>
          </w:p>
          <w:p w14:paraId="30BA8688" w14:textId="77777777" w:rsidR="00F02444" w:rsidRPr="00B470DC" w:rsidRDefault="00F02444" w:rsidP="004021DA">
            <w:pPr>
              <w:rPr>
                <w:rFonts w:ascii="Times New Roman" w:hAnsi="Times New Roman" w:cs="Times New Roman"/>
                <w:sz w:val="20"/>
                <w:szCs w:val="20"/>
              </w:rPr>
            </w:pPr>
          </w:p>
          <w:p w14:paraId="7EC7EF3C" w14:textId="145DD06C" w:rsidR="00F02444" w:rsidRPr="00B470DC" w:rsidRDefault="00F02444" w:rsidP="004021DA">
            <w:pPr>
              <w:rPr>
                <w:rFonts w:ascii="Times New Roman" w:eastAsia="Calibri" w:hAnsi="Times New Roman" w:cs="Times New Roman"/>
                <w:sz w:val="20"/>
                <w:szCs w:val="20"/>
              </w:rPr>
            </w:pPr>
            <w:r w:rsidRPr="41662347">
              <w:rPr>
                <w:rFonts w:ascii="Times New Roman" w:hAnsi="Times New Roman" w:cs="Times New Roman"/>
                <w:sz w:val="20"/>
                <w:szCs w:val="20"/>
              </w:rPr>
              <w:t>1. Veiller à ce que le Manuel Composante d’</w:t>
            </w:r>
            <w:r w:rsidR="2BD007BB" w:rsidRPr="41662347">
              <w:rPr>
                <w:rFonts w:ascii="Times New Roman" w:hAnsi="Times New Roman" w:cs="Times New Roman"/>
                <w:sz w:val="20"/>
                <w:szCs w:val="20"/>
              </w:rPr>
              <w:t>I</w:t>
            </w:r>
            <w:r w:rsidRPr="41662347">
              <w:rPr>
                <w:rFonts w:ascii="Times New Roman" w:hAnsi="Times New Roman" w:cs="Times New Roman"/>
                <w:sz w:val="20"/>
                <w:szCs w:val="20"/>
              </w:rPr>
              <w:t>ntervention d’</w:t>
            </w:r>
            <w:r w:rsidR="7FA9D859" w:rsidRPr="41662347">
              <w:rPr>
                <w:rFonts w:ascii="Times New Roman" w:hAnsi="Times New Roman" w:cs="Times New Roman"/>
                <w:sz w:val="20"/>
                <w:szCs w:val="20"/>
              </w:rPr>
              <w:t>U</w:t>
            </w:r>
            <w:r w:rsidRPr="41662347">
              <w:rPr>
                <w:rFonts w:ascii="Times New Roman" w:hAnsi="Times New Roman" w:cs="Times New Roman"/>
                <w:sz w:val="20"/>
                <w:szCs w:val="20"/>
              </w:rPr>
              <w:t>rgence (CIU) tel que visé dans l’accord juridique comprenne une description des modalités d’évaluation et de gestion environnementale et sociale, conformément aux NES.</w:t>
            </w:r>
          </w:p>
          <w:p w14:paraId="5731DD36" w14:textId="77777777" w:rsidR="00F02444" w:rsidRPr="00B470DC" w:rsidRDefault="00F02444" w:rsidP="004021DA">
            <w:pPr>
              <w:rPr>
                <w:rFonts w:ascii="Times New Roman" w:eastAsia="Calibri" w:hAnsi="Times New Roman" w:cs="Times New Roman"/>
                <w:sz w:val="20"/>
                <w:szCs w:val="20"/>
              </w:rPr>
            </w:pPr>
          </w:p>
          <w:p w14:paraId="2F0049BE" w14:textId="099D59FB" w:rsidR="00F02444" w:rsidRPr="00B470DC" w:rsidRDefault="00F02444" w:rsidP="004021DA">
            <w:pPr>
              <w:rPr>
                <w:rFonts w:ascii="Times New Roman" w:eastAsia="Calibri" w:hAnsi="Times New Roman" w:cs="Times New Roman"/>
                <w:sz w:val="20"/>
                <w:szCs w:val="20"/>
              </w:rPr>
            </w:pPr>
            <w:r w:rsidRPr="00B470DC">
              <w:rPr>
                <w:rFonts w:ascii="Times New Roman" w:hAnsi="Times New Roman" w:cs="Times New Roman"/>
                <w:sz w:val="20"/>
                <w:szCs w:val="20"/>
              </w:rPr>
              <w:t>2. Mettre en œuvre les dispositions environnementales et sociales du Manuel CIU, y compris</w:t>
            </w:r>
            <w:r w:rsidR="0010605D">
              <w:rPr>
                <w:rFonts w:ascii="Times New Roman" w:hAnsi="Times New Roman" w:cs="Times New Roman"/>
                <w:sz w:val="20"/>
                <w:szCs w:val="20"/>
              </w:rPr>
              <w:t xml:space="preserve"> </w:t>
            </w:r>
            <w:r w:rsidRPr="00B470DC">
              <w:rPr>
                <w:rFonts w:ascii="Times New Roman" w:hAnsi="Times New Roman" w:cs="Times New Roman"/>
                <w:sz w:val="20"/>
                <w:szCs w:val="20"/>
              </w:rPr>
              <w:t xml:space="preserve">toutes les évaluations et tous les plans requis. </w:t>
            </w:r>
          </w:p>
        </w:tc>
        <w:tc>
          <w:tcPr>
            <w:tcW w:w="3150" w:type="dxa"/>
          </w:tcPr>
          <w:p w14:paraId="3919D1CB" w14:textId="77777777" w:rsidR="00F02444" w:rsidRPr="00B470DC" w:rsidRDefault="00F02444" w:rsidP="004021DA">
            <w:pPr>
              <w:rPr>
                <w:rFonts w:ascii="Times New Roman" w:hAnsi="Times New Roman" w:cs="Times New Roman"/>
                <w:sz w:val="20"/>
                <w:szCs w:val="20"/>
              </w:rPr>
            </w:pPr>
            <w:r w:rsidRPr="00B470DC">
              <w:rPr>
                <w:rFonts w:ascii="Times New Roman" w:hAnsi="Times New Roman" w:cs="Times New Roman"/>
                <w:sz w:val="20"/>
                <w:szCs w:val="20"/>
              </w:rPr>
              <w:t>1. La préparation du Manuel CIU et, le cas échéant, d’autres instruments environnementaux et sociaux pertinents dont le fonds et la forme sont jugés acceptables par l’Association, est une condition de retrait en vertu de la Section [XX] de l’Annexe 2 de l’Accord juridique pour le Projet.</w:t>
            </w:r>
          </w:p>
          <w:p w14:paraId="2E92356F" w14:textId="77777777" w:rsidR="00F02444" w:rsidRPr="00B470DC" w:rsidRDefault="00F02444" w:rsidP="004021DA">
            <w:pPr>
              <w:keepLines/>
              <w:widowControl w:val="0"/>
              <w:rPr>
                <w:rFonts w:ascii="Times New Roman" w:eastAsia="Calibri" w:hAnsi="Times New Roman" w:cs="Times New Roman"/>
                <w:sz w:val="20"/>
                <w:szCs w:val="20"/>
              </w:rPr>
            </w:pPr>
            <w:r w:rsidRPr="00B470DC">
              <w:rPr>
                <w:rFonts w:ascii="Times New Roman" w:hAnsi="Times New Roman" w:cs="Times New Roman"/>
                <w:sz w:val="20"/>
                <w:szCs w:val="20"/>
              </w:rPr>
              <w:t xml:space="preserve"> </w:t>
            </w:r>
          </w:p>
          <w:p w14:paraId="3A18B140" w14:textId="6C1B713A" w:rsidR="00F02444" w:rsidRPr="00B470DC" w:rsidRDefault="00F02444" w:rsidP="004021DA">
            <w:pPr>
              <w:keepLines/>
              <w:widowControl w:val="0"/>
              <w:jc w:val="both"/>
              <w:rPr>
                <w:rFonts w:ascii="Times New Roman" w:eastAsia="Times New Roman" w:hAnsi="Times New Roman" w:cs="Times New Roman"/>
                <w:sz w:val="20"/>
                <w:szCs w:val="20"/>
              </w:rPr>
            </w:pPr>
            <w:r w:rsidRPr="00B470DC">
              <w:rPr>
                <w:rFonts w:ascii="Times New Roman" w:hAnsi="Times New Roman" w:cs="Times New Roman"/>
                <w:sz w:val="20"/>
                <w:szCs w:val="20"/>
              </w:rPr>
              <w:t>2. Conformément aux délais précisés dans le manuel CIU</w:t>
            </w:r>
          </w:p>
        </w:tc>
        <w:tc>
          <w:tcPr>
            <w:tcW w:w="2160" w:type="dxa"/>
          </w:tcPr>
          <w:p w14:paraId="6054BA7E" w14:textId="77777777" w:rsidR="00F02444" w:rsidRPr="00B470DC" w:rsidRDefault="00F02444" w:rsidP="004021DA">
            <w:pPr>
              <w:keepLines/>
              <w:widowControl w:val="0"/>
              <w:rPr>
                <w:rFonts w:ascii="Times New Roman" w:hAnsi="Times New Roman" w:cs="Times New Roman"/>
                <w:sz w:val="20"/>
                <w:szCs w:val="20"/>
              </w:rPr>
            </w:pPr>
          </w:p>
          <w:p w14:paraId="2D83503D"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34223863" w14:textId="77777777" w:rsidTr="41662347">
        <w:trPr>
          <w:cantSplit/>
          <w:trHeight w:val="233"/>
        </w:trPr>
        <w:tc>
          <w:tcPr>
            <w:tcW w:w="14305" w:type="dxa"/>
            <w:gridSpan w:val="4"/>
            <w:shd w:val="clear" w:color="auto" w:fill="F1A983" w:themeFill="accent2" w:themeFillTint="99"/>
          </w:tcPr>
          <w:p w14:paraId="54D2C025"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lastRenderedPageBreak/>
              <w:t>NES n</w:t>
            </w:r>
            <w:r w:rsidRPr="00B470DC">
              <w:rPr>
                <w:rFonts w:ascii="Times New Roman" w:hAnsi="Times New Roman" w:cs="Times New Roman"/>
                <w:b/>
                <w:sz w:val="20"/>
                <w:szCs w:val="20"/>
                <w:vertAlign w:val="superscript"/>
              </w:rPr>
              <w:t>o</w:t>
            </w:r>
            <w:r w:rsidRPr="00B470DC">
              <w:rPr>
                <w:rFonts w:ascii="Times New Roman" w:hAnsi="Times New Roman" w:cs="Times New Roman"/>
                <w:b/>
                <w:sz w:val="20"/>
                <w:szCs w:val="20"/>
              </w:rPr>
              <w:t xml:space="preserve"> 2 : EMPLOI ET CONDITIONS DE TRAVAIL  </w:t>
            </w:r>
          </w:p>
        </w:tc>
      </w:tr>
      <w:tr w:rsidR="00F02444" w:rsidRPr="00B470DC" w14:paraId="776887A2" w14:textId="77777777" w:rsidTr="41662347">
        <w:trPr>
          <w:trHeight w:val="20"/>
        </w:trPr>
        <w:tc>
          <w:tcPr>
            <w:tcW w:w="625" w:type="dxa"/>
          </w:tcPr>
          <w:p w14:paraId="1FDA0BDA"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2.1</w:t>
            </w:r>
          </w:p>
        </w:tc>
        <w:tc>
          <w:tcPr>
            <w:tcW w:w="8370" w:type="dxa"/>
          </w:tcPr>
          <w:p w14:paraId="0B057487" w14:textId="77777777" w:rsidR="00F02444" w:rsidRPr="00B470DC" w:rsidRDefault="00F02444" w:rsidP="004021DA">
            <w:pPr>
              <w:keepLines/>
              <w:widowControl w:val="0"/>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PROCÉDURES DE GESTION DE LA MAIN-D’ŒUVRE</w:t>
            </w:r>
          </w:p>
          <w:p w14:paraId="6B5419B6" w14:textId="77777777" w:rsidR="00F02444" w:rsidRPr="00B470DC" w:rsidRDefault="00F02444" w:rsidP="004021DA">
            <w:pPr>
              <w:keepLines/>
              <w:widowControl w:val="0"/>
              <w:rPr>
                <w:rFonts w:ascii="Times New Roman" w:hAnsi="Times New Roman" w:cs="Times New Roman"/>
                <w:sz w:val="20"/>
                <w:szCs w:val="20"/>
              </w:rPr>
            </w:pPr>
          </w:p>
          <w:p w14:paraId="146B3D93" w14:textId="6E11710F" w:rsidR="00F02444" w:rsidRPr="00B470DC" w:rsidRDefault="00F02444" w:rsidP="004021DA">
            <w:pPr>
              <w:keepLines/>
              <w:widowControl w:val="0"/>
              <w:rPr>
                <w:rFonts w:ascii="Times New Roman" w:hAnsi="Times New Roman" w:cs="Times New Roman"/>
                <w:sz w:val="20"/>
                <w:szCs w:val="20"/>
              </w:rPr>
            </w:pPr>
            <w:r w:rsidRPr="41662347">
              <w:rPr>
                <w:rFonts w:ascii="Times New Roman" w:hAnsi="Times New Roman" w:cs="Times New Roman"/>
                <w:sz w:val="20"/>
                <w:szCs w:val="20"/>
              </w:rPr>
              <w:t>Préparer et mettre en œuvre les procédures de gestion de la main-d’œuvre (PGMO) pour le Projet et qui seront ajoutées</w:t>
            </w:r>
            <w:r w:rsidR="75C80014" w:rsidRPr="41662347">
              <w:rPr>
                <w:rFonts w:ascii="Times New Roman" w:hAnsi="Times New Roman" w:cs="Times New Roman"/>
                <w:sz w:val="20"/>
                <w:szCs w:val="20"/>
              </w:rPr>
              <w:t>/</w:t>
            </w:r>
            <w:r w:rsidRPr="41662347">
              <w:rPr>
                <w:rFonts w:ascii="Times New Roman" w:hAnsi="Times New Roman" w:cs="Times New Roman"/>
                <w:sz w:val="20"/>
                <w:szCs w:val="20"/>
              </w:rPr>
              <w:t>intégrées à l’EIES, au M</w:t>
            </w:r>
            <w:r w:rsidR="0010605D" w:rsidRPr="41662347">
              <w:rPr>
                <w:rFonts w:ascii="Times New Roman" w:hAnsi="Times New Roman" w:cs="Times New Roman"/>
                <w:sz w:val="20"/>
                <w:szCs w:val="20"/>
              </w:rPr>
              <w:t>EP</w:t>
            </w:r>
            <w:r w:rsidRPr="41662347">
              <w:rPr>
                <w:rFonts w:ascii="Times New Roman" w:hAnsi="Times New Roman" w:cs="Times New Roman"/>
                <w:sz w:val="20"/>
                <w:szCs w:val="20"/>
              </w:rPr>
              <w:t xml:space="preserve"> ou à tout autre instrument environnemental et social dans le cadre du Projet.  </w:t>
            </w:r>
          </w:p>
        </w:tc>
        <w:tc>
          <w:tcPr>
            <w:tcW w:w="3150" w:type="dxa"/>
          </w:tcPr>
          <w:p w14:paraId="7125FDF3" w14:textId="29F2C25D" w:rsidR="00F02444" w:rsidRPr="00B470DC" w:rsidRDefault="00F02444" w:rsidP="00FC544C">
            <w:pPr>
              <w:keepLines/>
              <w:widowControl w:val="0"/>
              <w:jc w:val="both"/>
              <w:rPr>
                <w:rFonts w:ascii="Times New Roman" w:hAnsi="Times New Roman" w:cs="Times New Roman"/>
                <w:sz w:val="20"/>
                <w:szCs w:val="20"/>
              </w:rPr>
            </w:pPr>
            <w:r w:rsidRPr="00A2329A">
              <w:rPr>
                <w:rFonts w:ascii="Times New Roman" w:hAnsi="Times New Roman" w:cs="Times New Roman"/>
                <w:sz w:val="20"/>
                <w:szCs w:val="20"/>
              </w:rPr>
              <w:t>Le document de procédures de ge</w:t>
            </w:r>
            <w:r w:rsidRPr="006552DF">
              <w:rPr>
                <w:rFonts w:ascii="Times New Roman" w:hAnsi="Times New Roman" w:cs="Times New Roman"/>
                <w:sz w:val="20"/>
                <w:szCs w:val="20"/>
              </w:rPr>
              <w:t>stion de la main-d’œuvre d</w:t>
            </w:r>
            <w:r w:rsidR="001C6CAC" w:rsidRPr="00716800">
              <w:rPr>
                <w:rFonts w:ascii="Times New Roman" w:hAnsi="Times New Roman" w:cs="Times New Roman"/>
                <w:sz w:val="20"/>
                <w:szCs w:val="20"/>
              </w:rPr>
              <w:t>u P</w:t>
            </w:r>
            <w:r w:rsidR="001C6CAC" w:rsidRPr="00A2329A">
              <w:rPr>
                <w:rFonts w:ascii="Times New Roman" w:hAnsi="Times New Roman" w:cs="Times New Roman"/>
                <w:sz w:val="20"/>
                <w:szCs w:val="20"/>
              </w:rPr>
              <w:t xml:space="preserve">RSA </w:t>
            </w:r>
            <w:r w:rsidR="001C6CAC" w:rsidRPr="00A2329A">
              <w:rPr>
                <w:noProof/>
              </w:rPr>
              <w:t>(P172769)</w:t>
            </w:r>
            <w:r w:rsidRPr="00A2329A">
              <w:rPr>
                <w:rFonts w:ascii="Times New Roman" w:hAnsi="Times New Roman" w:cs="Times New Roman"/>
                <w:noProof/>
                <w:sz w:val="20"/>
                <w:szCs w:val="20"/>
              </w:rPr>
              <w:t xml:space="preserve"> </w:t>
            </w:r>
            <w:r w:rsidR="00040457">
              <w:rPr>
                <w:rFonts w:ascii="Times New Roman" w:hAnsi="Times New Roman" w:cs="Times New Roman"/>
                <w:noProof/>
                <w:sz w:val="20"/>
                <w:szCs w:val="20"/>
              </w:rPr>
              <w:t xml:space="preserve">a été </w:t>
            </w:r>
            <w:r w:rsidR="004F53A5">
              <w:rPr>
                <w:rFonts w:ascii="Times New Roman" w:hAnsi="Times New Roman" w:cs="Times New Roman"/>
                <w:noProof/>
                <w:sz w:val="20"/>
                <w:szCs w:val="20"/>
              </w:rPr>
              <w:t xml:space="preserve"> </w:t>
            </w:r>
            <w:r w:rsidRPr="00A2329A">
              <w:rPr>
                <w:rFonts w:ascii="Times New Roman" w:hAnsi="Times New Roman" w:cs="Times New Roman"/>
                <w:noProof/>
                <w:sz w:val="20"/>
                <w:szCs w:val="20"/>
              </w:rPr>
              <w:t xml:space="preserve">mis </w:t>
            </w:r>
            <w:r w:rsidR="00F86304">
              <w:rPr>
                <w:rFonts w:ascii="Times New Roman" w:hAnsi="Times New Roman" w:cs="Times New Roman"/>
                <w:noProof/>
                <w:sz w:val="20"/>
                <w:szCs w:val="20"/>
              </w:rPr>
              <w:t>à</w:t>
            </w:r>
            <w:r w:rsidRPr="00A2329A">
              <w:rPr>
                <w:rFonts w:ascii="Times New Roman" w:hAnsi="Times New Roman" w:cs="Times New Roman"/>
                <w:noProof/>
                <w:sz w:val="20"/>
                <w:szCs w:val="20"/>
              </w:rPr>
              <w:t xml:space="preserve"> jour et </w:t>
            </w:r>
            <w:r w:rsidR="00F86304">
              <w:rPr>
                <w:rFonts w:ascii="Times New Roman" w:hAnsi="Times New Roman" w:cs="Times New Roman"/>
                <w:noProof/>
                <w:sz w:val="20"/>
                <w:szCs w:val="20"/>
              </w:rPr>
              <w:t>adapté</w:t>
            </w:r>
            <w:r w:rsidR="00962298">
              <w:rPr>
                <w:rFonts w:ascii="Times New Roman" w:hAnsi="Times New Roman" w:cs="Times New Roman"/>
                <w:noProof/>
                <w:sz w:val="20"/>
                <w:szCs w:val="20"/>
              </w:rPr>
              <w:t xml:space="preserve"> </w:t>
            </w:r>
            <w:r w:rsidRPr="00A2329A">
              <w:rPr>
                <w:rFonts w:ascii="Times New Roman" w:hAnsi="Times New Roman" w:cs="Times New Roman"/>
                <w:noProof/>
                <w:sz w:val="20"/>
                <w:szCs w:val="20"/>
              </w:rPr>
              <w:t>au contexte du projet.</w:t>
            </w:r>
            <w:r w:rsidRPr="00A2329A">
              <w:rPr>
                <w:rFonts w:ascii="Times New Roman" w:hAnsi="Times New Roman" w:cs="Times New Roman"/>
                <w:sz w:val="20"/>
                <w:szCs w:val="20"/>
              </w:rPr>
              <w:t>.</w:t>
            </w:r>
            <w:r w:rsidR="001C6CAC" w:rsidRPr="41662347">
              <w:rPr>
                <w:rFonts w:ascii="Times New Roman" w:hAnsi="Times New Roman" w:cs="Times New Roman"/>
                <w:sz w:val="20"/>
                <w:szCs w:val="20"/>
              </w:rPr>
              <w:t xml:space="preserve"> </w:t>
            </w:r>
            <w:r w:rsidR="002454E4" w:rsidRPr="002454E4">
              <w:rPr>
                <w:rFonts w:ascii="Times New Roman" w:hAnsi="Times New Roman" w:cs="Times New Roman"/>
                <w:sz w:val="20"/>
                <w:szCs w:val="20"/>
              </w:rPr>
              <w:t>Il a été validé et publié dans le pays le 24 octobre 2025, puis sur le site de la Banque mondiale le 2 décembre 2025. Il sera appliqué tout au long de la mise en œuvre du projet.</w:t>
            </w:r>
          </w:p>
        </w:tc>
        <w:tc>
          <w:tcPr>
            <w:tcW w:w="2160" w:type="dxa"/>
          </w:tcPr>
          <w:p w14:paraId="598C5367"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6F3E8EF0" w14:textId="77777777" w:rsidTr="41662347">
        <w:trPr>
          <w:trHeight w:val="20"/>
        </w:trPr>
        <w:tc>
          <w:tcPr>
            <w:tcW w:w="625" w:type="dxa"/>
          </w:tcPr>
          <w:p w14:paraId="00283D4E"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2.2</w:t>
            </w:r>
          </w:p>
        </w:tc>
        <w:tc>
          <w:tcPr>
            <w:tcW w:w="8370" w:type="dxa"/>
          </w:tcPr>
          <w:p w14:paraId="22C478BC" w14:textId="77777777" w:rsidR="00F02444" w:rsidRPr="00B470DC" w:rsidRDefault="00F02444" w:rsidP="004021DA">
            <w:pPr>
              <w:keepLines/>
              <w:widowControl w:val="0"/>
              <w:rPr>
                <w:rFonts w:ascii="Times New Roman" w:hAnsi="Times New Roman" w:cs="Times New Roman"/>
                <w:color w:val="77206D" w:themeColor="accent5" w:themeShade="BF"/>
                <w:sz w:val="20"/>
                <w:szCs w:val="20"/>
              </w:rPr>
            </w:pPr>
            <w:r w:rsidRPr="00B470DC">
              <w:rPr>
                <w:rFonts w:ascii="Times New Roman" w:hAnsi="Times New Roman" w:cs="Times New Roman"/>
                <w:b/>
                <w:color w:val="156082" w:themeColor="accent1"/>
                <w:sz w:val="20"/>
                <w:szCs w:val="20"/>
              </w:rPr>
              <w:t>PLAN DE GESTION DE LA SÉCURITÉ ET DE LA SANTÉ AU TRAVAIL</w:t>
            </w:r>
          </w:p>
          <w:p w14:paraId="66587BE5" w14:textId="77777777" w:rsidR="00F02444" w:rsidRPr="00B470DC" w:rsidRDefault="00F02444" w:rsidP="004021DA">
            <w:pPr>
              <w:keepLines/>
              <w:widowControl w:val="0"/>
              <w:rPr>
                <w:rFonts w:ascii="Times New Roman" w:hAnsi="Times New Roman" w:cs="Times New Roman"/>
                <w:sz w:val="20"/>
                <w:szCs w:val="20"/>
              </w:rPr>
            </w:pPr>
          </w:p>
          <w:p w14:paraId="6B95DFDF"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Préparer et mettre en œuvre un plan de gestion de la santé et de la sécurité au travail afin d’évaluer et de gérer les risques et les effets du Projet en rapport avec la santé et la sécurité au travail.</w:t>
            </w:r>
          </w:p>
          <w:p w14:paraId="6FBA6C7D" w14:textId="77777777" w:rsidR="00F02444" w:rsidRPr="00B470DC" w:rsidRDefault="00F02444" w:rsidP="004021DA">
            <w:pPr>
              <w:keepLines/>
              <w:widowControl w:val="0"/>
              <w:rPr>
                <w:rFonts w:ascii="Times New Roman" w:hAnsi="Times New Roman" w:cs="Times New Roman"/>
                <w:sz w:val="20"/>
                <w:szCs w:val="20"/>
              </w:rPr>
            </w:pPr>
          </w:p>
          <w:p w14:paraId="5DE0E8A0"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Obliger les fournisseurs et prestataires à préparer et à mettre en œuvre des mesures ou des plans de gestion de la santé et de la sécurité au travail conformément aux Directives environnementales, sanitaires et sécuritaires (Directives EHS) de l’Association dont les fournisseurs et prestataires se sont inspirés pour élaborer les mesures ou les plans.</w:t>
            </w:r>
          </w:p>
        </w:tc>
        <w:tc>
          <w:tcPr>
            <w:tcW w:w="3150" w:type="dxa"/>
          </w:tcPr>
          <w:p w14:paraId="18492DA6" w14:textId="77777777" w:rsidR="00F02444" w:rsidRDefault="00F02444" w:rsidP="00FC544C">
            <w:pPr>
              <w:keepLines/>
              <w:widowControl w:val="0"/>
              <w:jc w:val="both"/>
              <w:rPr>
                <w:rFonts w:ascii="Times New Roman" w:hAnsi="Times New Roman" w:cs="Times New Roman"/>
                <w:sz w:val="20"/>
                <w:szCs w:val="20"/>
              </w:rPr>
            </w:pPr>
          </w:p>
          <w:p w14:paraId="4A6905E2" w14:textId="77777777" w:rsidR="00F02444" w:rsidRDefault="00F02444" w:rsidP="00FC544C">
            <w:pPr>
              <w:keepLines/>
              <w:widowControl w:val="0"/>
              <w:jc w:val="both"/>
              <w:rPr>
                <w:rFonts w:ascii="Times New Roman" w:hAnsi="Times New Roman" w:cs="Times New Roman"/>
                <w:sz w:val="20"/>
                <w:szCs w:val="20"/>
              </w:rPr>
            </w:pPr>
          </w:p>
          <w:p w14:paraId="3A137B01" w14:textId="6A4E52C3" w:rsidR="00F02444" w:rsidRPr="00B470DC" w:rsidRDefault="00F02444" w:rsidP="00FC544C">
            <w:pPr>
              <w:keepLines/>
              <w:widowControl w:val="0"/>
              <w:jc w:val="both"/>
              <w:rPr>
                <w:rFonts w:ascii="Times New Roman" w:hAnsi="Times New Roman" w:cs="Times New Roman"/>
                <w:sz w:val="20"/>
                <w:szCs w:val="20"/>
              </w:rPr>
            </w:pPr>
            <w:r w:rsidRPr="41662347">
              <w:rPr>
                <w:rFonts w:ascii="Times New Roman" w:hAnsi="Times New Roman" w:cs="Times New Roman"/>
                <w:sz w:val="20"/>
                <w:szCs w:val="20"/>
              </w:rPr>
              <w:t>Préparer le Plan de gestion de la santé et de la sécurité au travail avant le démarrage des travaux, puis appliquer le plan tout au long de la mise en œuvre du projet.</w:t>
            </w:r>
          </w:p>
          <w:p w14:paraId="1862AF48" w14:textId="77777777" w:rsidR="00F02444" w:rsidRPr="00B470DC" w:rsidRDefault="00F02444" w:rsidP="00FC544C">
            <w:pPr>
              <w:keepLines/>
              <w:widowControl w:val="0"/>
              <w:jc w:val="both"/>
              <w:rPr>
                <w:rFonts w:ascii="Times New Roman" w:eastAsia="Times New Roman" w:hAnsi="Times New Roman" w:cs="Times New Roman"/>
                <w:sz w:val="20"/>
                <w:szCs w:val="20"/>
              </w:rPr>
            </w:pPr>
          </w:p>
        </w:tc>
        <w:tc>
          <w:tcPr>
            <w:tcW w:w="2160" w:type="dxa"/>
          </w:tcPr>
          <w:p w14:paraId="1CEB0F70" w14:textId="77777777" w:rsidR="00F02444" w:rsidRDefault="00F02444" w:rsidP="004021DA">
            <w:pPr>
              <w:keepLines/>
              <w:widowControl w:val="0"/>
              <w:rPr>
                <w:rFonts w:ascii="Times New Roman" w:hAnsi="Times New Roman" w:cs="Times New Roman"/>
                <w:sz w:val="20"/>
                <w:szCs w:val="20"/>
              </w:rPr>
            </w:pPr>
          </w:p>
          <w:p w14:paraId="00BBEA99" w14:textId="77777777" w:rsidR="00F02444" w:rsidRDefault="00F02444" w:rsidP="004021DA">
            <w:pPr>
              <w:keepLines/>
              <w:widowControl w:val="0"/>
              <w:rPr>
                <w:rFonts w:ascii="Times New Roman" w:hAnsi="Times New Roman" w:cs="Times New Roman"/>
                <w:sz w:val="20"/>
                <w:szCs w:val="20"/>
              </w:rPr>
            </w:pPr>
          </w:p>
          <w:p w14:paraId="442397D2" w14:textId="77777777" w:rsidR="00F02444" w:rsidRDefault="00F02444" w:rsidP="004021DA">
            <w:pPr>
              <w:keepLines/>
              <w:widowControl w:val="0"/>
              <w:rPr>
                <w:rFonts w:ascii="Times New Roman" w:hAnsi="Times New Roman" w:cs="Times New Roman"/>
                <w:sz w:val="20"/>
                <w:szCs w:val="20"/>
              </w:rPr>
            </w:pPr>
          </w:p>
          <w:p w14:paraId="24841B86"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 xml:space="preserve">UGP </w:t>
            </w:r>
          </w:p>
          <w:p w14:paraId="7B20A683" w14:textId="77777777" w:rsidR="00F02444" w:rsidRPr="00B470DC" w:rsidRDefault="00F02444" w:rsidP="004021DA">
            <w:pPr>
              <w:keepLines/>
              <w:widowControl w:val="0"/>
              <w:rPr>
                <w:rFonts w:ascii="Times New Roman" w:hAnsi="Times New Roman" w:cs="Times New Roman"/>
                <w:sz w:val="20"/>
                <w:szCs w:val="20"/>
              </w:rPr>
            </w:pPr>
          </w:p>
          <w:p w14:paraId="2EA0F0B1" w14:textId="77777777" w:rsidR="00F02444" w:rsidRPr="00B470DC" w:rsidRDefault="00F02444" w:rsidP="004021DA">
            <w:pPr>
              <w:keepLines/>
              <w:widowControl w:val="0"/>
              <w:rPr>
                <w:rFonts w:ascii="Times New Roman" w:hAnsi="Times New Roman" w:cs="Times New Roman"/>
                <w:sz w:val="20"/>
                <w:szCs w:val="20"/>
              </w:rPr>
            </w:pPr>
          </w:p>
        </w:tc>
      </w:tr>
      <w:tr w:rsidR="00F02444" w:rsidRPr="00B470DC" w14:paraId="4E2EA891" w14:textId="77777777" w:rsidTr="41662347">
        <w:trPr>
          <w:trHeight w:val="20"/>
        </w:trPr>
        <w:tc>
          <w:tcPr>
            <w:tcW w:w="625" w:type="dxa"/>
          </w:tcPr>
          <w:p w14:paraId="4DFE88D2"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2.3</w:t>
            </w:r>
          </w:p>
        </w:tc>
        <w:tc>
          <w:tcPr>
            <w:tcW w:w="8370" w:type="dxa"/>
          </w:tcPr>
          <w:p w14:paraId="38D3AF0A" w14:textId="77777777" w:rsidR="00F02444" w:rsidRPr="00B470DC" w:rsidRDefault="00F02444" w:rsidP="004021DA">
            <w:pPr>
              <w:pStyle w:val="MainText"/>
              <w:keepLines/>
              <w:widowControl w:val="0"/>
              <w:spacing w:after="0" w:line="240" w:lineRule="auto"/>
              <w:jc w:val="both"/>
              <w:rPr>
                <w:rFonts w:ascii="Times New Roman" w:eastAsiaTheme="minorHAnsi" w:hAnsi="Times New Roman" w:cs="Times New Roman"/>
                <w:b/>
                <w:color w:val="156082" w:themeColor="accent1"/>
                <w:szCs w:val="20"/>
              </w:rPr>
            </w:pPr>
            <w:r w:rsidRPr="00B470DC">
              <w:rPr>
                <w:rFonts w:ascii="Times New Roman" w:hAnsi="Times New Roman" w:cs="Times New Roman"/>
                <w:b/>
                <w:color w:val="156082" w:themeColor="accent1"/>
                <w:szCs w:val="20"/>
              </w:rPr>
              <w:t xml:space="preserve">MÉCANISME DE GESTION DES PLAINTES DES TRAVAILLEURS DU PROJET </w:t>
            </w:r>
          </w:p>
          <w:p w14:paraId="2BEEE8CD" w14:textId="77777777" w:rsidR="00F02444" w:rsidRPr="00B470DC" w:rsidRDefault="00F02444" w:rsidP="004021DA">
            <w:pPr>
              <w:pStyle w:val="MainText"/>
              <w:keepLines/>
              <w:widowControl w:val="0"/>
              <w:spacing w:after="0" w:line="240" w:lineRule="auto"/>
              <w:jc w:val="both"/>
              <w:rPr>
                <w:rFonts w:ascii="Times New Roman" w:hAnsi="Times New Roman" w:cs="Times New Roman"/>
                <w:szCs w:val="20"/>
              </w:rPr>
            </w:pPr>
          </w:p>
          <w:p w14:paraId="0765D5F8" w14:textId="77777777" w:rsidR="00F02444" w:rsidRPr="00B470DC" w:rsidRDefault="00F02444" w:rsidP="004021DA">
            <w:pPr>
              <w:rPr>
                <w:rFonts w:ascii="Times New Roman" w:hAnsi="Times New Roman" w:cs="Times New Roman"/>
                <w:sz w:val="20"/>
                <w:szCs w:val="20"/>
              </w:rPr>
            </w:pPr>
            <w:r w:rsidRPr="00B470DC">
              <w:rPr>
                <w:rFonts w:ascii="Times New Roman" w:hAnsi="Times New Roman" w:cs="Times New Roman"/>
                <w:sz w:val="20"/>
                <w:szCs w:val="20"/>
              </w:rPr>
              <w:t>Établir et rendre opérationnel un mécanisme de gestion des plaintes pour les travailleurs du Projet, tel que décrit dans les procédures de gestion de la main-d’œuvre et conformément aux dispositions de la NES n</w:t>
            </w:r>
            <w:r w:rsidRPr="00B470DC">
              <w:rPr>
                <w:rFonts w:ascii="Times New Roman" w:hAnsi="Times New Roman" w:cs="Times New Roman"/>
                <w:sz w:val="20"/>
                <w:szCs w:val="20"/>
                <w:vertAlign w:val="superscript"/>
              </w:rPr>
              <w:t>o</w:t>
            </w:r>
            <w:r w:rsidRPr="00B470DC">
              <w:rPr>
                <w:rFonts w:ascii="Times New Roman" w:hAnsi="Times New Roman" w:cs="Times New Roman"/>
                <w:sz w:val="20"/>
                <w:szCs w:val="20"/>
              </w:rPr>
              <w:t xml:space="preserve"> 2.     </w:t>
            </w:r>
          </w:p>
          <w:p w14:paraId="68CE483C" w14:textId="77777777" w:rsidR="00F02444" w:rsidRPr="00B470DC" w:rsidRDefault="00F02444" w:rsidP="004021DA">
            <w:pPr>
              <w:rPr>
                <w:rFonts w:ascii="Times New Roman" w:hAnsi="Times New Roman" w:cs="Times New Roman"/>
                <w:sz w:val="20"/>
                <w:szCs w:val="20"/>
              </w:rPr>
            </w:pPr>
          </w:p>
        </w:tc>
        <w:tc>
          <w:tcPr>
            <w:tcW w:w="3150" w:type="dxa"/>
          </w:tcPr>
          <w:p w14:paraId="4CB60807" w14:textId="6995C4B1" w:rsidR="00F02444" w:rsidRPr="00B470DC" w:rsidRDefault="00F02444" w:rsidP="00FC544C">
            <w:pPr>
              <w:keepLines/>
              <w:widowControl w:val="0"/>
              <w:jc w:val="both"/>
              <w:rPr>
                <w:rFonts w:ascii="Times New Roman" w:hAnsi="Times New Roman" w:cs="Times New Roman"/>
                <w:sz w:val="20"/>
                <w:szCs w:val="20"/>
              </w:rPr>
            </w:pPr>
            <w:r w:rsidRPr="41662347">
              <w:rPr>
                <w:rFonts w:ascii="Times New Roman" w:hAnsi="Times New Roman" w:cs="Times New Roman"/>
                <w:sz w:val="20"/>
                <w:szCs w:val="20"/>
              </w:rPr>
              <w:t>Établir le mécanisme de gestion des plaintes avant le recrutement des travailleurs pour le Projet, puis le maintenir et l’</w:t>
            </w:r>
            <w:r w:rsidR="7B076CE4" w:rsidRPr="41662347">
              <w:rPr>
                <w:rFonts w:ascii="Times New Roman" w:hAnsi="Times New Roman" w:cs="Times New Roman"/>
                <w:sz w:val="20"/>
                <w:szCs w:val="20"/>
              </w:rPr>
              <w:t>appliqu</w:t>
            </w:r>
            <w:r w:rsidRPr="41662347">
              <w:rPr>
                <w:rFonts w:ascii="Times New Roman" w:hAnsi="Times New Roman" w:cs="Times New Roman"/>
                <w:sz w:val="20"/>
                <w:szCs w:val="20"/>
              </w:rPr>
              <w:t>er tout au long de la mise en œuvre du Projet.</w:t>
            </w:r>
          </w:p>
        </w:tc>
        <w:tc>
          <w:tcPr>
            <w:tcW w:w="2160" w:type="dxa"/>
          </w:tcPr>
          <w:p w14:paraId="7E5ED366"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p w14:paraId="16E0EE9D" w14:textId="77777777" w:rsidR="00F02444" w:rsidRPr="00B470DC" w:rsidRDefault="00F02444" w:rsidP="004021DA">
            <w:pPr>
              <w:keepLines/>
              <w:widowControl w:val="0"/>
              <w:rPr>
                <w:rFonts w:ascii="Times New Roman" w:hAnsi="Times New Roman" w:cs="Times New Roman"/>
                <w:sz w:val="20"/>
                <w:szCs w:val="20"/>
              </w:rPr>
            </w:pPr>
          </w:p>
        </w:tc>
      </w:tr>
      <w:tr w:rsidR="00F02444" w:rsidRPr="00B470DC" w14:paraId="48630252" w14:textId="77777777" w:rsidTr="41662347">
        <w:trPr>
          <w:trHeight w:val="20"/>
        </w:trPr>
        <w:tc>
          <w:tcPr>
            <w:tcW w:w="14305" w:type="dxa"/>
            <w:gridSpan w:val="4"/>
            <w:shd w:val="clear" w:color="auto" w:fill="F1A983" w:themeFill="accent2" w:themeFillTint="99"/>
          </w:tcPr>
          <w:p w14:paraId="6F05B0F8"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NES n</w:t>
            </w:r>
            <w:r w:rsidRPr="00B470DC">
              <w:rPr>
                <w:rFonts w:ascii="Times New Roman" w:hAnsi="Times New Roman" w:cs="Times New Roman"/>
                <w:b/>
                <w:sz w:val="20"/>
                <w:szCs w:val="20"/>
                <w:vertAlign w:val="superscript"/>
              </w:rPr>
              <w:t>o</w:t>
            </w:r>
            <w:r w:rsidRPr="00B470DC">
              <w:rPr>
                <w:rFonts w:ascii="Times New Roman" w:hAnsi="Times New Roman" w:cs="Times New Roman"/>
                <w:b/>
                <w:sz w:val="20"/>
                <w:szCs w:val="20"/>
              </w:rPr>
              <w:t> 3 : UTILISATION RATIONNELLE DES RESSOURCES ET PRÉVENTION ET GESTION DE LA POLLUTION</w:t>
            </w:r>
            <w:r w:rsidRPr="00B470DC">
              <w:rPr>
                <w:rFonts w:ascii="Times New Roman" w:hAnsi="Times New Roman" w:cs="Times New Roman"/>
                <w:sz w:val="20"/>
                <w:szCs w:val="20"/>
              </w:rPr>
              <w:t xml:space="preserve"> </w:t>
            </w:r>
          </w:p>
        </w:tc>
      </w:tr>
      <w:tr w:rsidR="00F54144" w:rsidRPr="00B470DC" w14:paraId="41EADBEA" w14:textId="77777777" w:rsidTr="41662347">
        <w:trPr>
          <w:trHeight w:val="20"/>
        </w:trPr>
        <w:tc>
          <w:tcPr>
            <w:tcW w:w="625" w:type="dxa"/>
          </w:tcPr>
          <w:p w14:paraId="195CD0BE" w14:textId="77777777" w:rsidR="00F54144" w:rsidRPr="00B470DC" w:rsidRDefault="00F54144" w:rsidP="00F54144">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3.1</w:t>
            </w:r>
          </w:p>
        </w:tc>
        <w:tc>
          <w:tcPr>
            <w:tcW w:w="8370" w:type="dxa"/>
          </w:tcPr>
          <w:p w14:paraId="18C0D168" w14:textId="77777777" w:rsidR="00F54144" w:rsidRPr="00B470DC" w:rsidRDefault="00F54144" w:rsidP="00F54144">
            <w:pPr>
              <w:keepLines/>
              <w:widowControl w:val="0"/>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 xml:space="preserve">PLAN DE GESTION DES DÉCHETS </w:t>
            </w:r>
          </w:p>
          <w:p w14:paraId="08DF1099" w14:textId="27EC0C53" w:rsidR="00F54144" w:rsidRDefault="00F54144" w:rsidP="00F54144">
            <w:pPr>
              <w:keepLines/>
              <w:widowControl w:val="0"/>
              <w:jc w:val="both"/>
              <w:rPr>
                <w:rFonts w:ascii="Times New Roman" w:hAnsi="Times New Roman" w:cs="Times New Roman"/>
                <w:sz w:val="20"/>
                <w:szCs w:val="20"/>
              </w:rPr>
            </w:pPr>
            <w:r w:rsidRPr="41662347">
              <w:rPr>
                <w:rFonts w:ascii="Times New Roman" w:hAnsi="Times New Roman" w:cs="Times New Roman"/>
                <w:sz w:val="20"/>
                <w:szCs w:val="20"/>
              </w:rPr>
              <w:t>Préparer et mettre en œuvre un Plan de gestion des déchets (PGD), dans le cadre des EIES des activités du Projet, pour gérer les déchets dangereux et non dangereux, conformément à</w:t>
            </w:r>
            <w:r w:rsidR="525DEC65" w:rsidRPr="41662347">
              <w:rPr>
                <w:rFonts w:ascii="Times New Roman" w:hAnsi="Times New Roman" w:cs="Times New Roman"/>
                <w:sz w:val="20"/>
                <w:szCs w:val="20"/>
              </w:rPr>
              <w:t xml:space="preserve"> la</w:t>
            </w:r>
            <w:r w:rsidRPr="41662347">
              <w:rPr>
                <w:rFonts w:ascii="Times New Roman" w:hAnsi="Times New Roman" w:cs="Times New Roman"/>
                <w:sz w:val="20"/>
                <w:szCs w:val="20"/>
              </w:rPr>
              <w:t xml:space="preserve"> NES n</w:t>
            </w:r>
            <w:r w:rsidRPr="41662347">
              <w:rPr>
                <w:rFonts w:ascii="Times New Roman" w:hAnsi="Times New Roman" w:cs="Times New Roman"/>
                <w:sz w:val="20"/>
                <w:szCs w:val="20"/>
                <w:vertAlign w:val="superscript"/>
              </w:rPr>
              <w:t>o</w:t>
            </w:r>
            <w:r w:rsidRPr="41662347">
              <w:rPr>
                <w:rFonts w:ascii="Times New Roman" w:hAnsi="Times New Roman" w:cs="Times New Roman"/>
                <w:sz w:val="20"/>
                <w:szCs w:val="20"/>
              </w:rPr>
              <w:t xml:space="preserve"> 3.  </w:t>
            </w:r>
          </w:p>
          <w:p w14:paraId="14542223" w14:textId="77777777" w:rsidR="008B622F" w:rsidRDefault="008B622F" w:rsidP="00F54144">
            <w:pPr>
              <w:keepLines/>
              <w:widowControl w:val="0"/>
              <w:jc w:val="both"/>
              <w:rPr>
                <w:rFonts w:ascii="Times New Roman" w:hAnsi="Times New Roman" w:cs="Times New Roman"/>
                <w:sz w:val="20"/>
                <w:szCs w:val="20"/>
              </w:rPr>
            </w:pPr>
          </w:p>
          <w:p w14:paraId="0D79B0C9" w14:textId="5BEB229B" w:rsidR="008B622F" w:rsidRPr="0057399B" w:rsidRDefault="008B622F" w:rsidP="00F54144">
            <w:pPr>
              <w:keepLines/>
              <w:widowControl w:val="0"/>
              <w:jc w:val="both"/>
              <w:rPr>
                <w:rFonts w:ascii="Times New Roman" w:hAnsi="Times New Roman" w:cs="Times New Roman"/>
                <w:sz w:val="20"/>
                <w:szCs w:val="20"/>
              </w:rPr>
            </w:pPr>
            <w:r w:rsidRPr="008B622F">
              <w:rPr>
                <w:rFonts w:ascii="Times New Roman" w:hAnsi="Times New Roman" w:cs="Times New Roman"/>
                <w:sz w:val="20"/>
                <w:szCs w:val="20"/>
              </w:rPr>
              <w:t xml:space="preserve">Préparer et mettre en œuvre un plan de gestion des </w:t>
            </w:r>
            <w:r w:rsidR="006D661B">
              <w:rPr>
                <w:rFonts w:ascii="Times New Roman" w:hAnsi="Times New Roman" w:cs="Times New Roman"/>
                <w:sz w:val="20"/>
                <w:szCs w:val="20"/>
              </w:rPr>
              <w:t xml:space="preserve">pestes et pesticides </w:t>
            </w:r>
            <w:r w:rsidRPr="008B622F">
              <w:rPr>
                <w:rFonts w:ascii="Times New Roman" w:hAnsi="Times New Roman" w:cs="Times New Roman"/>
                <w:sz w:val="20"/>
                <w:szCs w:val="20"/>
              </w:rPr>
              <w:t>(PG</w:t>
            </w:r>
            <w:r w:rsidR="006D661B">
              <w:rPr>
                <w:rFonts w:ascii="Times New Roman" w:hAnsi="Times New Roman" w:cs="Times New Roman"/>
                <w:sz w:val="20"/>
                <w:szCs w:val="20"/>
              </w:rPr>
              <w:t>PP</w:t>
            </w:r>
            <w:r w:rsidRPr="008B622F">
              <w:rPr>
                <w:rFonts w:ascii="Times New Roman" w:hAnsi="Times New Roman" w:cs="Times New Roman"/>
                <w:sz w:val="20"/>
                <w:szCs w:val="20"/>
              </w:rPr>
              <w:t xml:space="preserve">) qui comprend des orientations et des mesures visant à promouvoir les bonnes pratiques agricoles et l'utilisation </w:t>
            </w:r>
            <w:r w:rsidR="00765AF2">
              <w:rPr>
                <w:rFonts w:ascii="Times New Roman" w:hAnsi="Times New Roman" w:cs="Times New Roman"/>
                <w:sz w:val="20"/>
                <w:szCs w:val="20"/>
              </w:rPr>
              <w:t>sécurisée</w:t>
            </w:r>
            <w:r w:rsidR="006D661B">
              <w:rPr>
                <w:rFonts w:ascii="Times New Roman" w:hAnsi="Times New Roman" w:cs="Times New Roman"/>
                <w:sz w:val="20"/>
                <w:szCs w:val="20"/>
              </w:rPr>
              <w:t xml:space="preserve"> </w:t>
            </w:r>
            <w:r w:rsidRPr="008B622F">
              <w:rPr>
                <w:rFonts w:ascii="Times New Roman" w:hAnsi="Times New Roman" w:cs="Times New Roman"/>
                <w:sz w:val="20"/>
                <w:szCs w:val="20"/>
              </w:rPr>
              <w:t>des produits agrochimiques, conformément à l'ESS 3.</w:t>
            </w:r>
          </w:p>
          <w:p w14:paraId="382E4817" w14:textId="708C734E" w:rsidR="00F54144" w:rsidRPr="00B470DC" w:rsidRDefault="00F54144" w:rsidP="00F54144">
            <w:pPr>
              <w:keepLines/>
              <w:widowControl w:val="0"/>
              <w:rPr>
                <w:rFonts w:ascii="Times New Roman" w:hAnsi="Times New Roman" w:cs="Times New Roman"/>
                <w:sz w:val="20"/>
                <w:szCs w:val="20"/>
              </w:rPr>
            </w:pPr>
          </w:p>
          <w:p w14:paraId="629074DE" w14:textId="77777777" w:rsidR="00F54144" w:rsidRPr="00B470DC" w:rsidRDefault="00F54144" w:rsidP="00F54144">
            <w:pPr>
              <w:keepLines/>
              <w:widowControl w:val="0"/>
              <w:rPr>
                <w:rFonts w:ascii="Times New Roman" w:hAnsi="Times New Roman" w:cs="Times New Roman"/>
                <w:sz w:val="20"/>
                <w:szCs w:val="20"/>
              </w:rPr>
            </w:pPr>
          </w:p>
        </w:tc>
        <w:tc>
          <w:tcPr>
            <w:tcW w:w="3150" w:type="dxa"/>
          </w:tcPr>
          <w:p w14:paraId="5F3FEB24" w14:textId="7ECBAE96" w:rsidR="00DE7A6A" w:rsidRPr="00DE7A6A" w:rsidRDefault="00DE7A6A" w:rsidP="00DE7A6A">
            <w:pPr>
              <w:keepLines/>
              <w:widowControl w:val="0"/>
              <w:rPr>
                <w:rFonts w:ascii="Times New Roman" w:hAnsi="Times New Roman" w:cs="Times New Roman"/>
                <w:sz w:val="20"/>
                <w:szCs w:val="20"/>
              </w:rPr>
            </w:pPr>
            <w:r w:rsidRPr="00DE7A6A">
              <w:rPr>
                <w:rFonts w:ascii="Times New Roman" w:hAnsi="Times New Roman" w:cs="Times New Roman"/>
                <w:sz w:val="20"/>
                <w:szCs w:val="20"/>
              </w:rPr>
              <w:t xml:space="preserve">Avant de lancer le processus d'appel d'offres pour l'activité qui nécessite l'adoption d'une EIES, </w:t>
            </w:r>
            <w:r w:rsidR="00A36E35">
              <w:rPr>
                <w:rFonts w:ascii="Times New Roman" w:hAnsi="Times New Roman" w:cs="Times New Roman"/>
                <w:sz w:val="20"/>
                <w:szCs w:val="20"/>
              </w:rPr>
              <w:t xml:space="preserve">puis </w:t>
            </w:r>
            <w:r w:rsidRPr="00DE7A6A">
              <w:rPr>
                <w:rFonts w:ascii="Times New Roman" w:hAnsi="Times New Roman" w:cs="Times New Roman"/>
                <w:sz w:val="20"/>
                <w:szCs w:val="20"/>
              </w:rPr>
              <w:t>appliquer l'EIES tout au long de la mise en œuvre du projet</w:t>
            </w:r>
            <w:r w:rsidR="00A36E35">
              <w:rPr>
                <w:rFonts w:ascii="Times New Roman" w:hAnsi="Times New Roman" w:cs="Times New Roman"/>
                <w:sz w:val="20"/>
                <w:szCs w:val="20"/>
              </w:rPr>
              <w:t>.</w:t>
            </w:r>
          </w:p>
          <w:p w14:paraId="322CA184" w14:textId="77777777" w:rsidR="00DE7A6A" w:rsidRDefault="00DE7A6A" w:rsidP="00DE7A6A">
            <w:pPr>
              <w:keepLines/>
              <w:widowControl w:val="0"/>
              <w:rPr>
                <w:rFonts w:ascii="Times New Roman" w:hAnsi="Times New Roman" w:cs="Times New Roman"/>
                <w:sz w:val="20"/>
                <w:szCs w:val="20"/>
              </w:rPr>
            </w:pPr>
          </w:p>
          <w:p w14:paraId="5AE052AC" w14:textId="1DF8BEFC" w:rsidR="00DE7A6A" w:rsidRPr="00B470DC" w:rsidRDefault="00DE7A6A" w:rsidP="00DE7A6A">
            <w:pPr>
              <w:keepLines/>
              <w:widowControl w:val="0"/>
              <w:rPr>
                <w:rFonts w:ascii="Times New Roman" w:hAnsi="Times New Roman" w:cs="Times New Roman"/>
                <w:sz w:val="20"/>
                <w:szCs w:val="20"/>
              </w:rPr>
            </w:pPr>
            <w:r w:rsidRPr="00DE7A6A">
              <w:rPr>
                <w:rFonts w:ascii="Times New Roman" w:hAnsi="Times New Roman" w:cs="Times New Roman"/>
                <w:sz w:val="20"/>
                <w:szCs w:val="20"/>
              </w:rPr>
              <w:lastRenderedPageBreak/>
              <w:t>Le P</w:t>
            </w:r>
            <w:r w:rsidR="00A36E35">
              <w:rPr>
                <w:rFonts w:ascii="Times New Roman" w:hAnsi="Times New Roman" w:cs="Times New Roman"/>
                <w:sz w:val="20"/>
                <w:szCs w:val="20"/>
              </w:rPr>
              <w:t>GPP</w:t>
            </w:r>
            <w:r w:rsidRPr="00DE7A6A">
              <w:rPr>
                <w:rFonts w:ascii="Times New Roman" w:hAnsi="Times New Roman" w:cs="Times New Roman"/>
                <w:sz w:val="20"/>
                <w:szCs w:val="20"/>
              </w:rPr>
              <w:t xml:space="preserve"> </w:t>
            </w:r>
            <w:r w:rsidR="00381244" w:rsidRPr="006552DF">
              <w:rPr>
                <w:rFonts w:ascii="Times New Roman" w:hAnsi="Times New Roman" w:cs="Times New Roman"/>
                <w:sz w:val="20"/>
                <w:szCs w:val="20"/>
              </w:rPr>
              <w:t>d</w:t>
            </w:r>
            <w:r w:rsidR="00381244" w:rsidRPr="00716800">
              <w:rPr>
                <w:rFonts w:ascii="Times New Roman" w:hAnsi="Times New Roman" w:cs="Times New Roman"/>
                <w:sz w:val="20"/>
                <w:szCs w:val="20"/>
              </w:rPr>
              <w:t>u P</w:t>
            </w:r>
            <w:r w:rsidR="00381244" w:rsidRPr="00A2329A">
              <w:rPr>
                <w:rFonts w:ascii="Times New Roman" w:hAnsi="Times New Roman" w:cs="Times New Roman"/>
                <w:sz w:val="20"/>
                <w:szCs w:val="20"/>
              </w:rPr>
              <w:t xml:space="preserve">RSA </w:t>
            </w:r>
            <w:r w:rsidR="00381244" w:rsidRPr="00EC29AB">
              <w:rPr>
                <w:rFonts w:ascii="Times New Roman" w:hAnsi="Times New Roman" w:cs="Times New Roman"/>
                <w:sz w:val="20"/>
                <w:szCs w:val="20"/>
              </w:rPr>
              <w:t>(P172769)</w:t>
            </w:r>
            <w:r w:rsidR="00381244" w:rsidRPr="00A2329A">
              <w:rPr>
                <w:rFonts w:ascii="Times New Roman" w:hAnsi="Times New Roman" w:cs="Times New Roman"/>
                <w:sz w:val="20"/>
                <w:szCs w:val="20"/>
              </w:rPr>
              <w:t xml:space="preserve"> </w:t>
            </w:r>
            <w:r w:rsidR="00381244">
              <w:rPr>
                <w:rFonts w:ascii="Times New Roman" w:hAnsi="Times New Roman" w:cs="Times New Roman"/>
                <w:sz w:val="20"/>
                <w:szCs w:val="20"/>
              </w:rPr>
              <w:t xml:space="preserve">a </w:t>
            </w:r>
            <w:r w:rsidR="00F1264F">
              <w:rPr>
                <w:rFonts w:ascii="Times New Roman" w:hAnsi="Times New Roman" w:cs="Times New Roman"/>
                <w:sz w:val="20"/>
                <w:szCs w:val="20"/>
              </w:rPr>
              <w:t>été mis</w:t>
            </w:r>
            <w:r w:rsidR="00381244" w:rsidRPr="00A2329A">
              <w:rPr>
                <w:rFonts w:ascii="Times New Roman" w:hAnsi="Times New Roman" w:cs="Times New Roman"/>
                <w:sz w:val="20"/>
                <w:szCs w:val="20"/>
              </w:rPr>
              <w:t xml:space="preserve"> </w:t>
            </w:r>
            <w:r w:rsidR="00381244">
              <w:rPr>
                <w:rFonts w:ascii="Times New Roman" w:hAnsi="Times New Roman" w:cs="Times New Roman"/>
                <w:sz w:val="20"/>
                <w:szCs w:val="20"/>
              </w:rPr>
              <w:t>à</w:t>
            </w:r>
            <w:r w:rsidR="00381244" w:rsidRPr="00A2329A">
              <w:rPr>
                <w:rFonts w:ascii="Times New Roman" w:hAnsi="Times New Roman" w:cs="Times New Roman"/>
                <w:sz w:val="20"/>
                <w:szCs w:val="20"/>
              </w:rPr>
              <w:t xml:space="preserve"> jour et </w:t>
            </w:r>
            <w:r w:rsidR="00381244">
              <w:rPr>
                <w:rFonts w:ascii="Times New Roman" w:hAnsi="Times New Roman" w:cs="Times New Roman"/>
                <w:sz w:val="20"/>
                <w:szCs w:val="20"/>
              </w:rPr>
              <w:t xml:space="preserve">adapté </w:t>
            </w:r>
            <w:r w:rsidR="00381244" w:rsidRPr="00A2329A">
              <w:rPr>
                <w:rFonts w:ascii="Times New Roman" w:hAnsi="Times New Roman" w:cs="Times New Roman"/>
                <w:sz w:val="20"/>
                <w:szCs w:val="20"/>
              </w:rPr>
              <w:t xml:space="preserve">au contexte du </w:t>
            </w:r>
            <w:r w:rsidR="0009586D" w:rsidRPr="00A2329A">
              <w:rPr>
                <w:rFonts w:ascii="Times New Roman" w:hAnsi="Times New Roman" w:cs="Times New Roman"/>
                <w:sz w:val="20"/>
                <w:szCs w:val="20"/>
              </w:rPr>
              <w:t>projet.</w:t>
            </w:r>
            <w:r w:rsidR="00381244" w:rsidRPr="41662347">
              <w:rPr>
                <w:rFonts w:ascii="Times New Roman" w:hAnsi="Times New Roman" w:cs="Times New Roman"/>
                <w:sz w:val="20"/>
                <w:szCs w:val="20"/>
              </w:rPr>
              <w:t xml:space="preserve"> </w:t>
            </w:r>
            <w:r w:rsidR="00381244" w:rsidRPr="002454E4">
              <w:rPr>
                <w:rFonts w:ascii="Times New Roman" w:hAnsi="Times New Roman" w:cs="Times New Roman"/>
                <w:sz w:val="20"/>
                <w:szCs w:val="20"/>
              </w:rPr>
              <w:t>Il a été validé et publié dans le pays le 24 octobre 2025, puis sur le site de la Banque mondiale le 2 décembre 2025. Il sera appliqué tout au long de la mise en œuvre du projet</w:t>
            </w:r>
            <w:r w:rsidR="0009586D">
              <w:rPr>
                <w:rFonts w:ascii="Times New Roman" w:hAnsi="Times New Roman" w:cs="Times New Roman"/>
                <w:sz w:val="20"/>
                <w:szCs w:val="20"/>
              </w:rPr>
              <w:t>.</w:t>
            </w:r>
          </w:p>
        </w:tc>
        <w:tc>
          <w:tcPr>
            <w:tcW w:w="2160" w:type="dxa"/>
          </w:tcPr>
          <w:p w14:paraId="6AD06B25" w14:textId="77777777" w:rsidR="00F54144" w:rsidRPr="00B470DC" w:rsidRDefault="00F54144" w:rsidP="00F54144">
            <w:pPr>
              <w:keepLines/>
              <w:widowControl w:val="0"/>
              <w:rPr>
                <w:rFonts w:ascii="Times New Roman" w:hAnsi="Times New Roman" w:cs="Times New Roman"/>
                <w:sz w:val="20"/>
                <w:szCs w:val="20"/>
              </w:rPr>
            </w:pPr>
            <w:r w:rsidRPr="00B470DC">
              <w:rPr>
                <w:rFonts w:ascii="Times New Roman" w:hAnsi="Times New Roman" w:cs="Times New Roman"/>
                <w:sz w:val="20"/>
                <w:szCs w:val="20"/>
              </w:rPr>
              <w:lastRenderedPageBreak/>
              <w:t>UGP</w:t>
            </w:r>
          </w:p>
          <w:p w14:paraId="58AB6267" w14:textId="77777777" w:rsidR="00F54144" w:rsidRPr="00B470DC" w:rsidRDefault="00F54144" w:rsidP="00F54144">
            <w:pPr>
              <w:keepLines/>
              <w:widowControl w:val="0"/>
              <w:rPr>
                <w:rFonts w:ascii="Times New Roman" w:hAnsi="Times New Roman" w:cs="Times New Roman"/>
                <w:sz w:val="20"/>
                <w:szCs w:val="20"/>
              </w:rPr>
            </w:pPr>
          </w:p>
        </w:tc>
      </w:tr>
      <w:tr w:rsidR="00F02444" w:rsidRPr="00B470DC" w14:paraId="3EE568E5" w14:textId="77777777" w:rsidTr="41662347">
        <w:trPr>
          <w:trHeight w:val="20"/>
        </w:trPr>
        <w:tc>
          <w:tcPr>
            <w:tcW w:w="625" w:type="dxa"/>
          </w:tcPr>
          <w:p w14:paraId="6A037952"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3.2</w:t>
            </w:r>
          </w:p>
        </w:tc>
        <w:tc>
          <w:tcPr>
            <w:tcW w:w="8370" w:type="dxa"/>
          </w:tcPr>
          <w:p w14:paraId="22522C69" w14:textId="77777777" w:rsidR="00F02444" w:rsidRPr="00B470DC" w:rsidRDefault="00F02444" w:rsidP="004021DA">
            <w:pPr>
              <w:keepLines/>
              <w:widowControl w:val="0"/>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UTILISATION RATIONNELLE DES RESSOURCES ET PRÉVENTION ET GESTION DE LA POLLUTION</w:t>
            </w:r>
          </w:p>
          <w:p w14:paraId="457E8805" w14:textId="300748EF"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Les mesures d’utilisation rationnelle des ressources et de prévention et gestion de la pollution seront énoncées dans l</w:t>
            </w:r>
            <w:r w:rsidR="00F54144">
              <w:rPr>
                <w:rFonts w:ascii="Times New Roman" w:hAnsi="Times New Roman" w:cs="Times New Roman"/>
                <w:sz w:val="20"/>
                <w:szCs w:val="20"/>
              </w:rPr>
              <w:t xml:space="preserve">’EIES </w:t>
            </w:r>
            <w:r w:rsidRPr="00B470DC">
              <w:rPr>
                <w:rFonts w:ascii="Times New Roman" w:hAnsi="Times New Roman" w:cs="Times New Roman"/>
                <w:sz w:val="20"/>
                <w:szCs w:val="20"/>
              </w:rPr>
              <w:t>à préparer au titre de l’action 1.1 plus haut</w:t>
            </w:r>
            <w:r w:rsidR="00016F1A">
              <w:rPr>
                <w:rFonts w:ascii="Times New Roman" w:hAnsi="Times New Roman" w:cs="Times New Roman"/>
                <w:sz w:val="20"/>
                <w:szCs w:val="20"/>
              </w:rPr>
              <w:t xml:space="preserve"> et dans le Plan de gestion des pestes et pesticides (PGPP).</w:t>
            </w:r>
          </w:p>
          <w:p w14:paraId="2234F36C" w14:textId="77777777" w:rsidR="00F02444" w:rsidRPr="00B470DC" w:rsidRDefault="00F02444" w:rsidP="004021DA">
            <w:pPr>
              <w:keepLines/>
              <w:widowControl w:val="0"/>
              <w:rPr>
                <w:rFonts w:ascii="Times New Roman" w:hAnsi="Times New Roman" w:cs="Times New Roman"/>
                <w:sz w:val="20"/>
                <w:szCs w:val="20"/>
              </w:rPr>
            </w:pPr>
          </w:p>
        </w:tc>
        <w:tc>
          <w:tcPr>
            <w:tcW w:w="3150" w:type="dxa"/>
          </w:tcPr>
          <w:p w14:paraId="646B3446" w14:textId="2CC35DA7" w:rsidR="00F02444" w:rsidRPr="00A2329A" w:rsidDel="002D5209" w:rsidRDefault="00F02444" w:rsidP="004021DA">
            <w:pPr>
              <w:keepLines/>
              <w:widowControl w:val="0"/>
              <w:rPr>
                <w:rFonts w:ascii="Times New Roman" w:hAnsi="Times New Roman" w:cs="Times New Roman"/>
                <w:sz w:val="20"/>
                <w:szCs w:val="20"/>
              </w:rPr>
            </w:pPr>
            <w:r w:rsidRPr="00A2329A">
              <w:rPr>
                <w:rFonts w:ascii="Times New Roman" w:hAnsi="Times New Roman" w:cs="Times New Roman"/>
                <w:sz w:val="20"/>
                <w:szCs w:val="20"/>
              </w:rPr>
              <w:t>Avant le lancement de la procédure d’appel d’offres pour l’activité qui nécessite l’adoption d</w:t>
            </w:r>
            <w:r w:rsidR="00F54144" w:rsidRPr="006552DF">
              <w:rPr>
                <w:rFonts w:ascii="Times New Roman" w:hAnsi="Times New Roman" w:cs="Times New Roman"/>
                <w:sz w:val="20"/>
                <w:szCs w:val="20"/>
              </w:rPr>
              <w:t>’une EIES</w:t>
            </w:r>
            <w:r w:rsidRPr="00716800">
              <w:rPr>
                <w:rFonts w:ascii="Times New Roman" w:hAnsi="Times New Roman" w:cs="Times New Roman"/>
                <w:sz w:val="20"/>
                <w:szCs w:val="20"/>
              </w:rPr>
              <w:t xml:space="preserve">, </w:t>
            </w:r>
            <w:r w:rsidR="00016F1A" w:rsidRPr="00716800">
              <w:rPr>
                <w:rFonts w:ascii="Times New Roman" w:hAnsi="Times New Roman" w:cs="Times New Roman"/>
                <w:sz w:val="20"/>
                <w:szCs w:val="20"/>
              </w:rPr>
              <w:t xml:space="preserve">et avant l’évaluation du projet pour ce qui concerne le PGPP, </w:t>
            </w:r>
            <w:r w:rsidRPr="00716800">
              <w:rPr>
                <w:rFonts w:ascii="Times New Roman" w:hAnsi="Times New Roman" w:cs="Times New Roman"/>
                <w:sz w:val="20"/>
                <w:szCs w:val="20"/>
              </w:rPr>
              <w:t xml:space="preserve">puis appliquer l’EIES </w:t>
            </w:r>
            <w:r w:rsidR="00016F1A" w:rsidRPr="00A2329A">
              <w:rPr>
                <w:rFonts w:ascii="Times New Roman" w:hAnsi="Times New Roman" w:cs="Times New Roman"/>
                <w:sz w:val="20"/>
                <w:szCs w:val="20"/>
              </w:rPr>
              <w:t xml:space="preserve">et le PGPP </w:t>
            </w:r>
            <w:r w:rsidRPr="00A2329A">
              <w:rPr>
                <w:rFonts w:ascii="Times New Roman" w:hAnsi="Times New Roman" w:cs="Times New Roman"/>
                <w:sz w:val="20"/>
                <w:szCs w:val="20"/>
              </w:rPr>
              <w:t xml:space="preserve">tout au long de la mise en œuvre du Projet. </w:t>
            </w:r>
          </w:p>
        </w:tc>
        <w:tc>
          <w:tcPr>
            <w:tcW w:w="2160" w:type="dxa"/>
          </w:tcPr>
          <w:p w14:paraId="7FC14A8D"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p w14:paraId="3555FD5B" w14:textId="77777777" w:rsidR="00F02444" w:rsidRPr="00B470DC" w:rsidRDefault="00F02444" w:rsidP="004021DA">
            <w:pPr>
              <w:keepLines/>
              <w:widowControl w:val="0"/>
              <w:rPr>
                <w:rFonts w:ascii="Times New Roman" w:hAnsi="Times New Roman" w:cs="Times New Roman"/>
                <w:sz w:val="20"/>
                <w:szCs w:val="20"/>
              </w:rPr>
            </w:pPr>
          </w:p>
        </w:tc>
      </w:tr>
      <w:tr w:rsidR="00F02444" w:rsidRPr="00B470DC" w14:paraId="53C6E816" w14:textId="77777777" w:rsidTr="41662347">
        <w:trPr>
          <w:trHeight w:val="20"/>
        </w:trPr>
        <w:tc>
          <w:tcPr>
            <w:tcW w:w="14305" w:type="dxa"/>
            <w:gridSpan w:val="4"/>
            <w:shd w:val="clear" w:color="auto" w:fill="F1A983" w:themeFill="accent2" w:themeFillTint="99"/>
          </w:tcPr>
          <w:p w14:paraId="01F5F50F"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NES n</w:t>
            </w:r>
            <w:r w:rsidRPr="00B470DC">
              <w:rPr>
                <w:rFonts w:ascii="Times New Roman" w:hAnsi="Times New Roman" w:cs="Times New Roman"/>
                <w:b/>
                <w:sz w:val="20"/>
                <w:szCs w:val="20"/>
                <w:vertAlign w:val="superscript"/>
              </w:rPr>
              <w:t>o</w:t>
            </w:r>
            <w:r w:rsidRPr="00B470DC">
              <w:rPr>
                <w:rFonts w:ascii="Times New Roman" w:hAnsi="Times New Roman" w:cs="Times New Roman"/>
                <w:b/>
                <w:sz w:val="20"/>
                <w:szCs w:val="20"/>
              </w:rPr>
              <w:t xml:space="preserve"> 4 : SANTÉ ET SÉCURITÉ DES POPULATIONS </w:t>
            </w:r>
          </w:p>
        </w:tc>
      </w:tr>
      <w:tr w:rsidR="00F02444" w:rsidRPr="00B470DC" w14:paraId="4B2B53AD" w14:textId="77777777" w:rsidTr="41662347">
        <w:trPr>
          <w:trHeight w:val="20"/>
        </w:trPr>
        <w:tc>
          <w:tcPr>
            <w:tcW w:w="625" w:type="dxa"/>
          </w:tcPr>
          <w:p w14:paraId="10C27135"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4.1</w:t>
            </w:r>
          </w:p>
        </w:tc>
        <w:tc>
          <w:tcPr>
            <w:tcW w:w="8370" w:type="dxa"/>
          </w:tcPr>
          <w:p w14:paraId="0E7DC73D"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color w:val="156082" w:themeColor="accent1"/>
                <w:sz w:val="20"/>
                <w:szCs w:val="20"/>
              </w:rPr>
              <w:t>CIRCULATION ET SÉCURITÉ ROUTIÈRE</w:t>
            </w:r>
          </w:p>
          <w:p w14:paraId="0A511F7E" w14:textId="5BF848C0"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Inclure des mesures de gestion des risques liés à la circulation et à la sécurité routière dans l</w:t>
            </w:r>
            <w:r w:rsidR="00016F1A">
              <w:rPr>
                <w:rFonts w:ascii="Times New Roman" w:hAnsi="Times New Roman" w:cs="Times New Roman"/>
                <w:sz w:val="20"/>
                <w:szCs w:val="20"/>
              </w:rPr>
              <w:t xml:space="preserve">’EIES </w:t>
            </w:r>
            <w:r w:rsidRPr="00B470DC">
              <w:rPr>
                <w:rFonts w:ascii="Times New Roman" w:hAnsi="Times New Roman" w:cs="Times New Roman"/>
                <w:sz w:val="20"/>
                <w:szCs w:val="20"/>
              </w:rPr>
              <w:t>à élaborer au titre de l’action 1.1 plus haut.</w:t>
            </w:r>
          </w:p>
          <w:p w14:paraId="6531DE51" w14:textId="77777777" w:rsidR="00F02444" w:rsidRPr="00B470DC" w:rsidRDefault="00F02444" w:rsidP="004021DA">
            <w:pPr>
              <w:keepLines/>
              <w:widowControl w:val="0"/>
              <w:rPr>
                <w:rFonts w:ascii="Times New Roman" w:hAnsi="Times New Roman" w:cs="Times New Roman"/>
                <w:b/>
                <w:bCs/>
                <w:color w:val="A02B93" w:themeColor="accent5"/>
                <w:sz w:val="20"/>
                <w:szCs w:val="20"/>
              </w:rPr>
            </w:pPr>
          </w:p>
        </w:tc>
        <w:tc>
          <w:tcPr>
            <w:tcW w:w="3150" w:type="dxa"/>
          </w:tcPr>
          <w:p w14:paraId="452AB672" w14:textId="5FDA7E4D" w:rsidR="00F02444" w:rsidRPr="00716800" w:rsidRDefault="00F02444" w:rsidP="004021DA">
            <w:pPr>
              <w:keepLines/>
              <w:widowControl w:val="0"/>
              <w:rPr>
                <w:rFonts w:ascii="Times New Roman" w:hAnsi="Times New Roman" w:cs="Times New Roman"/>
                <w:sz w:val="20"/>
                <w:szCs w:val="20"/>
              </w:rPr>
            </w:pPr>
            <w:r w:rsidRPr="00A2329A">
              <w:rPr>
                <w:rFonts w:ascii="Times New Roman" w:hAnsi="Times New Roman" w:cs="Times New Roman"/>
                <w:sz w:val="20"/>
                <w:szCs w:val="20"/>
              </w:rPr>
              <w:t>Avant le lancement de la procédure d’appel d’offres pour l’activité qui nécessite l’adoption d</w:t>
            </w:r>
            <w:r w:rsidR="00016F1A" w:rsidRPr="006552DF">
              <w:rPr>
                <w:rFonts w:ascii="Times New Roman" w:hAnsi="Times New Roman" w:cs="Times New Roman"/>
                <w:sz w:val="20"/>
                <w:szCs w:val="20"/>
              </w:rPr>
              <w:t>’une EIES</w:t>
            </w:r>
            <w:r w:rsidRPr="00716800">
              <w:rPr>
                <w:rFonts w:ascii="Times New Roman" w:hAnsi="Times New Roman" w:cs="Times New Roman"/>
                <w:sz w:val="20"/>
                <w:szCs w:val="20"/>
              </w:rPr>
              <w:t>, puis appliquer les mesures de l’EIES tout au long de la mise en œuvre du Projet.</w:t>
            </w:r>
          </w:p>
        </w:tc>
        <w:tc>
          <w:tcPr>
            <w:tcW w:w="2160" w:type="dxa"/>
          </w:tcPr>
          <w:p w14:paraId="12A61845"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 xml:space="preserve">UGP </w:t>
            </w:r>
          </w:p>
          <w:p w14:paraId="08FDD547" w14:textId="77777777" w:rsidR="00F02444" w:rsidRPr="00B470DC" w:rsidRDefault="00F02444" w:rsidP="004021DA">
            <w:pPr>
              <w:keepLines/>
              <w:widowControl w:val="0"/>
              <w:rPr>
                <w:rFonts w:ascii="Times New Roman" w:hAnsi="Times New Roman" w:cs="Times New Roman"/>
                <w:sz w:val="20"/>
                <w:szCs w:val="20"/>
              </w:rPr>
            </w:pPr>
          </w:p>
          <w:p w14:paraId="0CEBBFD7" w14:textId="77777777" w:rsidR="00F02444" w:rsidRPr="00B470DC" w:rsidRDefault="00F02444" w:rsidP="004021DA">
            <w:pPr>
              <w:keepLines/>
              <w:widowControl w:val="0"/>
              <w:rPr>
                <w:rFonts w:ascii="Times New Roman" w:hAnsi="Times New Roman" w:cs="Times New Roman"/>
                <w:sz w:val="20"/>
                <w:szCs w:val="20"/>
              </w:rPr>
            </w:pPr>
          </w:p>
        </w:tc>
      </w:tr>
      <w:tr w:rsidR="00F02444" w:rsidRPr="00B470DC" w14:paraId="79678965" w14:textId="77777777" w:rsidTr="41662347">
        <w:trPr>
          <w:trHeight w:val="20"/>
        </w:trPr>
        <w:tc>
          <w:tcPr>
            <w:tcW w:w="625" w:type="dxa"/>
          </w:tcPr>
          <w:p w14:paraId="5835F301"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4.2</w:t>
            </w:r>
          </w:p>
        </w:tc>
        <w:tc>
          <w:tcPr>
            <w:tcW w:w="8370" w:type="dxa"/>
          </w:tcPr>
          <w:p w14:paraId="28B8616E" w14:textId="77777777" w:rsidR="00F02444" w:rsidRPr="00B470DC" w:rsidRDefault="00F02444" w:rsidP="004021DA">
            <w:pPr>
              <w:keepLines/>
              <w:widowControl w:val="0"/>
              <w:rPr>
                <w:rFonts w:ascii="Times New Roman" w:hAnsi="Times New Roman" w:cs="Times New Roman"/>
                <w:b/>
                <w:color w:val="A02B93" w:themeColor="accent5"/>
                <w:sz w:val="20"/>
                <w:szCs w:val="20"/>
              </w:rPr>
            </w:pPr>
            <w:r w:rsidRPr="00B470DC">
              <w:rPr>
                <w:rFonts w:ascii="Times New Roman" w:hAnsi="Times New Roman" w:cs="Times New Roman"/>
                <w:b/>
                <w:color w:val="156082" w:themeColor="accent1"/>
                <w:sz w:val="20"/>
                <w:szCs w:val="20"/>
              </w:rPr>
              <w:t>SANTÉ ET SÉCURITÉ DES POPULATIONS</w:t>
            </w:r>
          </w:p>
          <w:p w14:paraId="447E7A4C" w14:textId="6932CD50" w:rsidR="00F02444" w:rsidRPr="00B470DC" w:rsidRDefault="00F02444" w:rsidP="004021DA">
            <w:pPr>
              <w:keepLines/>
              <w:widowControl w:val="0"/>
              <w:rPr>
                <w:rFonts w:ascii="Times New Roman" w:hAnsi="Times New Roman" w:cs="Times New Roman"/>
                <w:b/>
                <w:color w:val="A02B93" w:themeColor="accent5"/>
                <w:sz w:val="20"/>
                <w:szCs w:val="20"/>
              </w:rPr>
            </w:pPr>
            <w:r w:rsidRPr="00B470DC">
              <w:rPr>
                <w:rFonts w:ascii="Times New Roman" w:hAnsi="Times New Roman" w:cs="Times New Roman"/>
                <w:sz w:val="20"/>
                <w:szCs w:val="20"/>
              </w:rPr>
              <w:t xml:space="preserve">Évaluer et gérer les risques et les effets spécifiques que pourraient engendrer les activités du Projet pour les populations, y compris, entre autres, tout risque qu’il y ait lieu de gérer, tel que le comportement des travailleurs du Projet, l’afflux de main-d’œuvre, les risques d’IST-VIH/SIDA, la réponse aux situations d’urgence, etc. Des mesures de prévention et d’atténuation de ces risques seront incluses dans les PGES-chantiers devant être élaborés en application du </w:t>
            </w:r>
            <w:r w:rsidR="00016F1A">
              <w:rPr>
                <w:rFonts w:ascii="Times New Roman" w:hAnsi="Times New Roman" w:cs="Times New Roman"/>
                <w:sz w:val="20"/>
                <w:szCs w:val="20"/>
              </w:rPr>
              <w:t>MEP</w:t>
            </w:r>
            <w:r w:rsidRPr="00B470DC">
              <w:rPr>
                <w:rFonts w:ascii="Times New Roman" w:hAnsi="Times New Roman" w:cs="Times New Roman"/>
                <w:sz w:val="20"/>
                <w:szCs w:val="20"/>
              </w:rPr>
              <w:t>.</w:t>
            </w:r>
            <w:r w:rsidR="00016F1A">
              <w:rPr>
                <w:rFonts w:ascii="Times New Roman" w:hAnsi="Times New Roman" w:cs="Times New Roman"/>
                <w:sz w:val="20"/>
                <w:szCs w:val="20"/>
              </w:rPr>
              <w:t xml:space="preserve"> </w:t>
            </w:r>
          </w:p>
        </w:tc>
        <w:tc>
          <w:tcPr>
            <w:tcW w:w="3150" w:type="dxa"/>
          </w:tcPr>
          <w:p w14:paraId="43269E6F" w14:textId="7B2A1F9F" w:rsidR="00F02444" w:rsidRPr="00716800" w:rsidRDefault="00F02444" w:rsidP="004021DA">
            <w:pPr>
              <w:keepLines/>
              <w:widowControl w:val="0"/>
              <w:rPr>
                <w:rFonts w:ascii="Times New Roman" w:hAnsi="Times New Roman" w:cs="Times New Roman"/>
                <w:sz w:val="20"/>
                <w:szCs w:val="20"/>
              </w:rPr>
            </w:pPr>
            <w:r w:rsidRPr="00A2329A">
              <w:rPr>
                <w:rFonts w:ascii="Times New Roman" w:hAnsi="Times New Roman" w:cs="Times New Roman"/>
                <w:sz w:val="20"/>
                <w:szCs w:val="20"/>
              </w:rPr>
              <w:t xml:space="preserve">Avant </w:t>
            </w:r>
            <w:r w:rsidRPr="00C27A40">
              <w:rPr>
                <w:rFonts w:ascii="Times New Roman" w:hAnsi="Times New Roman" w:cs="Times New Roman"/>
                <w:sz w:val="20"/>
                <w:szCs w:val="20"/>
              </w:rPr>
              <w:t>le lancement de la procédure d’appel d’offres pour l’activité qui nécessite l’adoption d</w:t>
            </w:r>
            <w:r w:rsidR="00016F1A" w:rsidRPr="006552DF">
              <w:rPr>
                <w:rFonts w:ascii="Times New Roman" w:hAnsi="Times New Roman" w:cs="Times New Roman"/>
                <w:sz w:val="20"/>
                <w:szCs w:val="20"/>
              </w:rPr>
              <w:t>e l’EIES</w:t>
            </w:r>
            <w:r w:rsidRPr="00716800">
              <w:rPr>
                <w:rFonts w:ascii="Times New Roman" w:hAnsi="Times New Roman" w:cs="Times New Roman"/>
                <w:sz w:val="20"/>
                <w:szCs w:val="20"/>
              </w:rPr>
              <w:t>, puis appliquer l’EIES tout au long de la mise en œuvre du Projet.</w:t>
            </w:r>
          </w:p>
        </w:tc>
        <w:tc>
          <w:tcPr>
            <w:tcW w:w="2160" w:type="dxa"/>
          </w:tcPr>
          <w:p w14:paraId="3B98E696"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p w14:paraId="73D2CF4C" w14:textId="77777777" w:rsidR="00F02444" w:rsidRPr="00B470DC" w:rsidRDefault="00F02444" w:rsidP="004021DA">
            <w:pPr>
              <w:keepLines/>
              <w:widowControl w:val="0"/>
              <w:rPr>
                <w:rFonts w:ascii="Times New Roman" w:hAnsi="Times New Roman" w:cs="Times New Roman"/>
                <w:sz w:val="20"/>
                <w:szCs w:val="20"/>
              </w:rPr>
            </w:pPr>
          </w:p>
        </w:tc>
      </w:tr>
      <w:tr w:rsidR="00F02444" w:rsidRPr="00B470DC" w14:paraId="33C74019" w14:textId="77777777" w:rsidTr="41662347">
        <w:trPr>
          <w:trHeight w:val="20"/>
        </w:trPr>
        <w:tc>
          <w:tcPr>
            <w:tcW w:w="625" w:type="dxa"/>
          </w:tcPr>
          <w:p w14:paraId="140EF263"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4.3</w:t>
            </w:r>
          </w:p>
        </w:tc>
        <w:tc>
          <w:tcPr>
            <w:tcW w:w="8370" w:type="dxa"/>
          </w:tcPr>
          <w:p w14:paraId="1C757BD6" w14:textId="53805ED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color w:val="156082" w:themeColor="accent1"/>
                <w:sz w:val="20"/>
                <w:szCs w:val="20"/>
              </w:rPr>
              <w:t>RISQUES D’EAS ET DE HS</w:t>
            </w:r>
          </w:p>
          <w:p w14:paraId="621C793D" w14:textId="77777777" w:rsidR="00F02444" w:rsidRPr="00B470DC" w:rsidRDefault="00F02444" w:rsidP="004021DA">
            <w:pPr>
              <w:keepLines/>
              <w:widowControl w:val="0"/>
              <w:rPr>
                <w:rFonts w:ascii="Times New Roman" w:hAnsi="Times New Roman" w:cs="Times New Roman"/>
                <w:sz w:val="20"/>
                <w:szCs w:val="20"/>
              </w:rPr>
            </w:pPr>
          </w:p>
          <w:p w14:paraId="7963F159" w14:textId="45C1C1CB" w:rsidR="00F02444" w:rsidRPr="00B470DC" w:rsidRDefault="00016F1A" w:rsidP="004021DA">
            <w:pPr>
              <w:keepLines/>
              <w:widowControl w:val="0"/>
              <w:rPr>
                <w:rFonts w:ascii="Times New Roman" w:hAnsi="Times New Roman" w:cs="Times New Roman"/>
                <w:sz w:val="20"/>
                <w:szCs w:val="20"/>
              </w:rPr>
            </w:pPr>
            <w:r w:rsidRPr="0057399B">
              <w:rPr>
                <w:rFonts w:ascii="Times New Roman" w:hAnsi="Times New Roman" w:cs="Times New Roman"/>
                <w:sz w:val="20"/>
                <w:szCs w:val="20"/>
              </w:rPr>
              <w:t>Préparer et mettre en œuvre un Plan d’action EAS/HS, visant à évaluer et à gérer les risques d’EAS/HS.</w:t>
            </w:r>
          </w:p>
        </w:tc>
        <w:tc>
          <w:tcPr>
            <w:tcW w:w="3150" w:type="dxa"/>
          </w:tcPr>
          <w:p w14:paraId="0A2EDB85" w14:textId="4DBD87D9" w:rsidR="00F02444" w:rsidRPr="00B470DC" w:rsidRDefault="00F02444" w:rsidP="004021DA">
            <w:pPr>
              <w:keepLines/>
              <w:widowControl w:val="0"/>
              <w:jc w:val="both"/>
              <w:rPr>
                <w:rFonts w:ascii="Times New Roman" w:hAnsi="Times New Roman" w:cs="Times New Roman"/>
                <w:sz w:val="20"/>
                <w:szCs w:val="20"/>
              </w:rPr>
            </w:pPr>
            <w:r w:rsidRPr="00B470DC">
              <w:rPr>
                <w:rFonts w:ascii="Times New Roman" w:hAnsi="Times New Roman" w:cs="Times New Roman"/>
                <w:sz w:val="20"/>
                <w:szCs w:val="20"/>
              </w:rPr>
              <w:t>Préparer le plan d’action EAS/</w:t>
            </w:r>
            <w:r w:rsidR="00C27A40">
              <w:rPr>
                <w:rFonts w:ascii="Times New Roman" w:hAnsi="Times New Roman" w:cs="Times New Roman"/>
                <w:sz w:val="20"/>
                <w:szCs w:val="20"/>
              </w:rPr>
              <w:t>HS</w:t>
            </w:r>
            <w:r w:rsidR="00C27A40" w:rsidRPr="00B470DC">
              <w:rPr>
                <w:rFonts w:ascii="Times New Roman" w:hAnsi="Times New Roman" w:cs="Times New Roman"/>
                <w:sz w:val="20"/>
                <w:szCs w:val="20"/>
              </w:rPr>
              <w:t xml:space="preserve"> </w:t>
            </w:r>
            <w:r w:rsidRPr="00B470DC">
              <w:rPr>
                <w:rFonts w:ascii="Times New Roman" w:hAnsi="Times New Roman" w:cs="Times New Roman"/>
                <w:sz w:val="20"/>
                <w:szCs w:val="20"/>
              </w:rPr>
              <w:t>pas plus tard que la première année après la mise en vigueur du Projet, puis appliquer le plan d’action EAS/HS tout au long de la mise en œuvre du Projet.</w:t>
            </w:r>
          </w:p>
        </w:tc>
        <w:tc>
          <w:tcPr>
            <w:tcW w:w="2160" w:type="dxa"/>
          </w:tcPr>
          <w:p w14:paraId="42A83E48"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p w14:paraId="4B6A1624" w14:textId="77777777" w:rsidR="00F02444" w:rsidRPr="00B470DC" w:rsidRDefault="00F02444" w:rsidP="004021DA">
            <w:pPr>
              <w:keepLines/>
              <w:widowControl w:val="0"/>
              <w:rPr>
                <w:rFonts w:ascii="Times New Roman" w:hAnsi="Times New Roman" w:cs="Times New Roman"/>
                <w:sz w:val="20"/>
                <w:szCs w:val="20"/>
              </w:rPr>
            </w:pPr>
          </w:p>
          <w:p w14:paraId="3FE02F95" w14:textId="77777777" w:rsidR="00F02444" w:rsidRPr="00B470DC" w:rsidRDefault="00F02444" w:rsidP="004021DA">
            <w:pPr>
              <w:keepLines/>
              <w:widowControl w:val="0"/>
              <w:rPr>
                <w:rFonts w:ascii="Times New Roman" w:hAnsi="Times New Roman" w:cs="Times New Roman"/>
                <w:sz w:val="20"/>
                <w:szCs w:val="20"/>
              </w:rPr>
            </w:pPr>
          </w:p>
          <w:p w14:paraId="168E2C11" w14:textId="77777777" w:rsidR="00F02444" w:rsidRPr="00B470DC" w:rsidRDefault="00F02444" w:rsidP="004021DA">
            <w:pPr>
              <w:keepLines/>
              <w:widowControl w:val="0"/>
              <w:rPr>
                <w:rFonts w:ascii="Times New Roman" w:hAnsi="Times New Roman" w:cs="Times New Roman"/>
                <w:sz w:val="20"/>
                <w:szCs w:val="20"/>
              </w:rPr>
            </w:pPr>
          </w:p>
          <w:p w14:paraId="673D3FD8" w14:textId="77777777" w:rsidR="00F02444" w:rsidRPr="00B470DC" w:rsidRDefault="00F02444" w:rsidP="004021DA">
            <w:pPr>
              <w:keepLines/>
              <w:widowControl w:val="0"/>
              <w:rPr>
                <w:rFonts w:ascii="Times New Roman" w:hAnsi="Times New Roman" w:cs="Times New Roman"/>
                <w:sz w:val="20"/>
                <w:szCs w:val="20"/>
              </w:rPr>
            </w:pPr>
          </w:p>
        </w:tc>
      </w:tr>
      <w:tr w:rsidR="00F02444" w:rsidRPr="00B470DC" w14:paraId="2CD04910" w14:textId="77777777" w:rsidTr="41662347">
        <w:trPr>
          <w:trHeight w:val="20"/>
        </w:trPr>
        <w:tc>
          <w:tcPr>
            <w:tcW w:w="625" w:type="dxa"/>
          </w:tcPr>
          <w:p w14:paraId="7DF2D7DE"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lastRenderedPageBreak/>
              <w:t>4.4</w:t>
            </w:r>
          </w:p>
        </w:tc>
        <w:tc>
          <w:tcPr>
            <w:tcW w:w="8370" w:type="dxa"/>
          </w:tcPr>
          <w:p w14:paraId="68506937" w14:textId="77777777" w:rsidR="00F02444" w:rsidRPr="00B470DC" w:rsidRDefault="00F02444" w:rsidP="004021DA">
            <w:pPr>
              <w:keepLines/>
              <w:widowControl w:val="0"/>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GESTION DE LA SÉCURITÉ</w:t>
            </w:r>
          </w:p>
          <w:p w14:paraId="6FE14FB3" w14:textId="77777777" w:rsidR="00F02444" w:rsidRPr="00B470DC" w:rsidRDefault="00F02444" w:rsidP="004021DA">
            <w:pPr>
              <w:keepLines/>
              <w:widowControl w:val="0"/>
              <w:rPr>
                <w:rFonts w:ascii="Times New Roman" w:eastAsia="Times New Roman" w:hAnsi="Times New Roman" w:cs="Times New Roman"/>
                <w:bCs/>
                <w:color w:val="156082" w:themeColor="accent1"/>
                <w:sz w:val="20"/>
                <w:szCs w:val="20"/>
              </w:rPr>
            </w:pPr>
          </w:p>
          <w:p w14:paraId="31BB755F" w14:textId="31A7AD2B" w:rsidR="00F02444" w:rsidRPr="00B470DC" w:rsidRDefault="00F02444" w:rsidP="004021DA">
            <w:pPr>
              <w:keepLines/>
              <w:widowControl w:val="0"/>
              <w:jc w:val="both"/>
              <w:rPr>
                <w:rFonts w:ascii="Times New Roman" w:hAnsi="Times New Roman" w:cs="Times New Roman"/>
                <w:sz w:val="20"/>
                <w:szCs w:val="20"/>
              </w:rPr>
            </w:pPr>
            <w:r w:rsidRPr="41662347">
              <w:rPr>
                <w:rFonts w:ascii="Times New Roman" w:hAnsi="Times New Roman" w:cs="Times New Roman"/>
                <w:sz w:val="20"/>
                <w:szCs w:val="20"/>
              </w:rPr>
              <w:t>Évaluer le risque sécurit</w:t>
            </w:r>
            <w:r w:rsidR="74650945" w:rsidRPr="41662347">
              <w:rPr>
                <w:rFonts w:ascii="Times New Roman" w:hAnsi="Times New Roman" w:cs="Times New Roman"/>
                <w:sz w:val="20"/>
                <w:szCs w:val="20"/>
              </w:rPr>
              <w:t xml:space="preserve">aire </w:t>
            </w:r>
            <w:r w:rsidRPr="41662347">
              <w:rPr>
                <w:rFonts w:ascii="Times New Roman" w:hAnsi="Times New Roman" w:cs="Times New Roman"/>
                <w:sz w:val="20"/>
                <w:szCs w:val="20"/>
              </w:rPr>
              <w:t>(ERS) et mettre en œuvre des mesures (Plan de gestion de la sécurité) pour gérer les risques de sécurité du Projet, y compris les risques liés au recours à des agents de sécurité pour protéger les travailleurs, les sites, les biens et les activités du Projet.</w:t>
            </w:r>
          </w:p>
        </w:tc>
        <w:tc>
          <w:tcPr>
            <w:tcW w:w="3150" w:type="dxa"/>
          </w:tcPr>
          <w:p w14:paraId="7F92945A" w14:textId="004893C4" w:rsidR="00F02444" w:rsidRPr="00B470DC" w:rsidRDefault="00496848" w:rsidP="004021DA">
            <w:pPr>
              <w:keepLines/>
              <w:widowControl w:val="0"/>
              <w:rPr>
                <w:rFonts w:ascii="Times New Roman" w:hAnsi="Times New Roman" w:cs="Times New Roman"/>
                <w:sz w:val="20"/>
                <w:szCs w:val="20"/>
              </w:rPr>
            </w:pPr>
            <w:r w:rsidRPr="0057399B">
              <w:rPr>
                <w:rFonts w:ascii="Times New Roman" w:hAnsi="Times New Roman" w:cs="Times New Roman"/>
                <w:sz w:val="20"/>
                <w:szCs w:val="20"/>
              </w:rPr>
              <w:t>Préparer l’évaluation du risque de sécurité (ERS) et le Plan de gestion de la sécurité (PGS) avant le démarrage des travaux physiques, puis appliquer le PGS tout au long de la mise en œuvre du projet.</w:t>
            </w:r>
            <w:r>
              <w:rPr>
                <w:rFonts w:ascii="Times New Roman" w:hAnsi="Times New Roman" w:cs="Times New Roman"/>
                <w:sz w:val="20"/>
                <w:szCs w:val="20"/>
              </w:rPr>
              <w:t xml:space="preserve"> </w:t>
            </w:r>
          </w:p>
        </w:tc>
        <w:tc>
          <w:tcPr>
            <w:tcW w:w="2160" w:type="dxa"/>
          </w:tcPr>
          <w:p w14:paraId="35522E8B"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04DF7C6D" w14:textId="77777777" w:rsidTr="41662347">
        <w:trPr>
          <w:trHeight w:val="20"/>
        </w:trPr>
        <w:tc>
          <w:tcPr>
            <w:tcW w:w="625" w:type="dxa"/>
          </w:tcPr>
          <w:p w14:paraId="4D8FB7FD"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4.5</w:t>
            </w:r>
          </w:p>
        </w:tc>
        <w:tc>
          <w:tcPr>
            <w:tcW w:w="8370" w:type="dxa"/>
          </w:tcPr>
          <w:p w14:paraId="1D924233" w14:textId="77777777" w:rsidR="00F02444" w:rsidRPr="00B470DC" w:rsidRDefault="00F02444" w:rsidP="004021DA">
            <w:pPr>
              <w:keepLines/>
              <w:widowControl w:val="0"/>
              <w:shd w:val="clear" w:color="auto" w:fill="FFFFFF" w:themeFill="background1"/>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SÉCURITÉ DES BARRAGES (POUR L’ANNEXE A DE LA NES N</w:t>
            </w:r>
            <w:r w:rsidRPr="00B470DC">
              <w:rPr>
                <w:rFonts w:ascii="Times New Roman" w:hAnsi="Times New Roman" w:cs="Times New Roman"/>
                <w:b/>
                <w:color w:val="156082" w:themeColor="accent1"/>
                <w:sz w:val="20"/>
                <w:szCs w:val="20"/>
                <w:vertAlign w:val="superscript"/>
              </w:rPr>
              <w:t>o</w:t>
            </w:r>
            <w:r w:rsidRPr="00B470DC">
              <w:rPr>
                <w:rFonts w:ascii="Times New Roman" w:hAnsi="Times New Roman" w:cs="Times New Roman"/>
                <w:b/>
                <w:color w:val="156082" w:themeColor="accent1"/>
                <w:sz w:val="20"/>
                <w:szCs w:val="20"/>
              </w:rPr>
              <w:t> 4)</w:t>
            </w:r>
          </w:p>
          <w:p w14:paraId="0F02577A" w14:textId="1EE8D7C7" w:rsidR="00F02444" w:rsidRPr="00B470DC" w:rsidRDefault="002A0D86" w:rsidP="004021DA">
            <w:pPr>
              <w:pStyle w:val="FootnoteText"/>
              <w:rPr>
                <w:rFonts w:ascii="Times New Roman" w:hAnsi="Times New Roman" w:cs="Times New Roman"/>
              </w:rPr>
            </w:pPr>
            <w:r w:rsidRPr="000545C9">
              <w:rPr>
                <w:rFonts w:ascii="Times New Roman" w:hAnsi="Times New Roman" w:cs="Times New Roman"/>
                <w:b/>
                <w:bCs/>
                <w:i/>
                <w:iCs/>
              </w:rPr>
              <w:t>Sans objet, car les barrages ne seront pas utilisés pour les activités du projet. Le fleuve Mouhoun a été choisi comme source d’eau d’irrigation</w:t>
            </w:r>
          </w:p>
        </w:tc>
        <w:tc>
          <w:tcPr>
            <w:tcW w:w="3150" w:type="dxa"/>
          </w:tcPr>
          <w:p w14:paraId="67E29898" w14:textId="77777777" w:rsidR="00F02444" w:rsidRPr="00B470DC" w:rsidRDefault="00F02444" w:rsidP="004021DA">
            <w:pPr>
              <w:pStyle w:val="CommentText"/>
              <w:rPr>
                <w:rFonts w:ascii="Times New Roman" w:hAnsi="Times New Roman" w:cs="Times New Roman"/>
              </w:rPr>
            </w:pPr>
            <w:r w:rsidRPr="00B470DC">
              <w:rPr>
                <w:rFonts w:ascii="Times New Roman" w:hAnsi="Times New Roman" w:cs="Times New Roman"/>
              </w:rPr>
              <w:t xml:space="preserve"> </w:t>
            </w:r>
          </w:p>
        </w:tc>
        <w:tc>
          <w:tcPr>
            <w:tcW w:w="2160" w:type="dxa"/>
          </w:tcPr>
          <w:p w14:paraId="7B04DEAD" w14:textId="77777777" w:rsidR="00F02444" w:rsidRPr="00B470DC" w:rsidRDefault="00F02444" w:rsidP="004021DA">
            <w:pPr>
              <w:keepLines/>
              <w:widowControl w:val="0"/>
              <w:rPr>
                <w:rFonts w:ascii="Times New Roman" w:hAnsi="Times New Roman" w:cs="Times New Roman"/>
                <w:sz w:val="20"/>
                <w:szCs w:val="20"/>
              </w:rPr>
            </w:pPr>
          </w:p>
        </w:tc>
      </w:tr>
      <w:tr w:rsidR="00F02444" w:rsidRPr="00B470DC" w14:paraId="19948FF9" w14:textId="77777777" w:rsidTr="41662347">
        <w:trPr>
          <w:trHeight w:val="20"/>
        </w:trPr>
        <w:tc>
          <w:tcPr>
            <w:tcW w:w="14305" w:type="dxa"/>
            <w:gridSpan w:val="4"/>
            <w:shd w:val="clear" w:color="auto" w:fill="F1A983" w:themeFill="accent2" w:themeFillTint="99"/>
          </w:tcPr>
          <w:p w14:paraId="0CB51287"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NES n</w:t>
            </w:r>
            <w:r w:rsidRPr="00B470DC">
              <w:rPr>
                <w:rFonts w:ascii="Times New Roman" w:hAnsi="Times New Roman" w:cs="Times New Roman"/>
                <w:b/>
                <w:sz w:val="20"/>
                <w:szCs w:val="20"/>
                <w:vertAlign w:val="superscript"/>
              </w:rPr>
              <w:t>o</w:t>
            </w:r>
            <w:r w:rsidRPr="00B470DC">
              <w:rPr>
                <w:rFonts w:ascii="Times New Roman" w:hAnsi="Times New Roman" w:cs="Times New Roman"/>
                <w:b/>
                <w:sz w:val="20"/>
                <w:szCs w:val="20"/>
              </w:rPr>
              <w:t xml:space="preserve"> 5 : ACQUISITION DE TERRES, RESTRICTIONS À L’UTILISATION DE TERRES ET RÉINSTALLATION INVOLONTAIRE </w:t>
            </w:r>
          </w:p>
        </w:tc>
      </w:tr>
      <w:tr w:rsidR="00F02444" w:rsidRPr="00B470DC" w14:paraId="01190680" w14:textId="77777777" w:rsidTr="41662347">
        <w:trPr>
          <w:trHeight w:val="2222"/>
        </w:trPr>
        <w:tc>
          <w:tcPr>
            <w:tcW w:w="625" w:type="dxa"/>
          </w:tcPr>
          <w:p w14:paraId="73640F82"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5.1</w:t>
            </w:r>
          </w:p>
          <w:p w14:paraId="60B3D613" w14:textId="77777777" w:rsidR="00F02444" w:rsidRPr="00B470DC" w:rsidRDefault="00F02444" w:rsidP="004021DA">
            <w:pPr>
              <w:keepLines/>
              <w:widowControl w:val="0"/>
              <w:jc w:val="center"/>
              <w:rPr>
                <w:rFonts w:ascii="Times New Roman" w:hAnsi="Times New Roman" w:cs="Times New Roman"/>
                <w:sz w:val="20"/>
                <w:szCs w:val="20"/>
              </w:rPr>
            </w:pPr>
          </w:p>
        </w:tc>
        <w:tc>
          <w:tcPr>
            <w:tcW w:w="8370" w:type="dxa"/>
          </w:tcPr>
          <w:p w14:paraId="254BD5C8" w14:textId="5F37F248" w:rsidR="00F02444" w:rsidRPr="00356223" w:rsidRDefault="00F02444" w:rsidP="004021DA">
            <w:pPr>
              <w:keepLines/>
              <w:widowControl w:val="0"/>
              <w:rPr>
                <w:rFonts w:ascii="Times New Roman" w:hAnsi="Times New Roman" w:cs="Times New Roman"/>
                <w:b/>
                <w:color w:val="156082" w:themeColor="accent1"/>
                <w:sz w:val="20"/>
                <w:szCs w:val="20"/>
              </w:rPr>
            </w:pPr>
            <w:r w:rsidRPr="00356223">
              <w:rPr>
                <w:rFonts w:ascii="Times New Roman" w:hAnsi="Times New Roman" w:cs="Times New Roman"/>
                <w:b/>
                <w:color w:val="156082" w:themeColor="accent1"/>
                <w:sz w:val="20"/>
                <w:szCs w:val="20"/>
              </w:rPr>
              <w:t xml:space="preserve">CADRE/PLANS DE RÉINSTALLATION </w:t>
            </w:r>
          </w:p>
          <w:p w14:paraId="69552DB9" w14:textId="77777777" w:rsidR="00F02444" w:rsidRPr="006552DF" w:rsidRDefault="00F02444" w:rsidP="004021DA">
            <w:pPr>
              <w:keepLines/>
              <w:widowControl w:val="0"/>
              <w:rPr>
                <w:rFonts w:ascii="Times New Roman" w:hAnsi="Times New Roman" w:cs="Times New Roman"/>
                <w:sz w:val="20"/>
                <w:szCs w:val="20"/>
              </w:rPr>
            </w:pPr>
          </w:p>
          <w:p w14:paraId="03C80AC5" w14:textId="733D0848" w:rsidR="00F02444" w:rsidRPr="00356223" w:rsidRDefault="00F02444" w:rsidP="004E6801">
            <w:pPr>
              <w:pStyle w:val="ListParagraph"/>
              <w:keepLines/>
              <w:widowControl w:val="0"/>
              <w:numPr>
                <w:ilvl w:val="0"/>
                <w:numId w:val="19"/>
              </w:numPr>
              <w:rPr>
                <w:rFonts w:ascii="Times New Roman" w:hAnsi="Times New Roman" w:cs="Times New Roman"/>
                <w:sz w:val="20"/>
                <w:szCs w:val="20"/>
              </w:rPr>
            </w:pPr>
            <w:r w:rsidRPr="00716800">
              <w:rPr>
                <w:rFonts w:ascii="Times New Roman" w:hAnsi="Times New Roman" w:cs="Times New Roman"/>
                <w:sz w:val="20"/>
                <w:szCs w:val="20"/>
              </w:rPr>
              <w:t xml:space="preserve">Préparer et mettre en œuvre un Plan </w:t>
            </w:r>
            <w:r w:rsidR="16896EF7" w:rsidRPr="00716800">
              <w:rPr>
                <w:rFonts w:ascii="Times New Roman" w:hAnsi="Times New Roman" w:cs="Times New Roman"/>
                <w:sz w:val="20"/>
                <w:szCs w:val="20"/>
              </w:rPr>
              <w:t xml:space="preserve">d’Action </w:t>
            </w:r>
            <w:r w:rsidRPr="00716800">
              <w:rPr>
                <w:rFonts w:ascii="Times New Roman" w:hAnsi="Times New Roman" w:cs="Times New Roman"/>
                <w:sz w:val="20"/>
                <w:szCs w:val="20"/>
              </w:rPr>
              <w:t xml:space="preserve">de </w:t>
            </w:r>
            <w:r w:rsidR="0A28C3EB" w:rsidRPr="00356223">
              <w:rPr>
                <w:rFonts w:ascii="Times New Roman" w:hAnsi="Times New Roman" w:cs="Times New Roman"/>
                <w:sz w:val="20"/>
                <w:szCs w:val="20"/>
              </w:rPr>
              <w:t>R</w:t>
            </w:r>
            <w:r w:rsidRPr="00356223">
              <w:rPr>
                <w:rFonts w:ascii="Times New Roman" w:hAnsi="Times New Roman" w:cs="Times New Roman"/>
                <w:sz w:val="20"/>
                <w:szCs w:val="20"/>
              </w:rPr>
              <w:t>éinstallation (P</w:t>
            </w:r>
            <w:r w:rsidR="58784C8B" w:rsidRPr="00356223">
              <w:rPr>
                <w:rFonts w:ascii="Times New Roman" w:hAnsi="Times New Roman" w:cs="Times New Roman"/>
                <w:sz w:val="20"/>
                <w:szCs w:val="20"/>
              </w:rPr>
              <w:t>A</w:t>
            </w:r>
            <w:r w:rsidRPr="00356223">
              <w:rPr>
                <w:rFonts w:ascii="Times New Roman" w:hAnsi="Times New Roman" w:cs="Times New Roman"/>
                <w:sz w:val="20"/>
                <w:szCs w:val="20"/>
              </w:rPr>
              <w:t>R) ou un Plan de rétablissement des moyens de subsistance (PRMS) pour chaque activité du Projet pour laquelle un P</w:t>
            </w:r>
            <w:r w:rsidR="65417610" w:rsidRPr="00356223">
              <w:rPr>
                <w:rFonts w:ascii="Times New Roman" w:hAnsi="Times New Roman" w:cs="Times New Roman"/>
                <w:sz w:val="20"/>
                <w:szCs w:val="20"/>
              </w:rPr>
              <w:t>A</w:t>
            </w:r>
            <w:r w:rsidRPr="00356223">
              <w:rPr>
                <w:rFonts w:ascii="Times New Roman" w:hAnsi="Times New Roman" w:cs="Times New Roman"/>
                <w:sz w:val="20"/>
                <w:szCs w:val="20"/>
              </w:rPr>
              <w:t>R ou un PRMS est requis, conformément à la NES n</w:t>
            </w:r>
            <w:r w:rsidRPr="00356223">
              <w:rPr>
                <w:rFonts w:ascii="Times New Roman" w:hAnsi="Times New Roman" w:cs="Times New Roman"/>
                <w:sz w:val="20"/>
                <w:szCs w:val="20"/>
                <w:vertAlign w:val="superscript"/>
              </w:rPr>
              <w:t>o</w:t>
            </w:r>
            <w:r w:rsidRPr="00356223">
              <w:rPr>
                <w:rFonts w:ascii="Times New Roman" w:hAnsi="Times New Roman" w:cs="Times New Roman"/>
                <w:sz w:val="20"/>
                <w:szCs w:val="20"/>
              </w:rPr>
              <w:t xml:space="preserve"> 5. </w:t>
            </w:r>
            <w:r w:rsidR="00496848" w:rsidRPr="00356223">
              <w:rPr>
                <w:rFonts w:ascii="Times New Roman" w:hAnsi="Times New Roman" w:cs="Times New Roman"/>
                <w:sz w:val="20"/>
                <w:szCs w:val="20"/>
              </w:rPr>
              <w:t xml:space="preserve"> </w:t>
            </w:r>
            <w:r w:rsidR="003B6699" w:rsidRPr="003B6699">
              <w:rPr>
                <w:rFonts w:ascii="Times New Roman" w:hAnsi="Times New Roman" w:cs="Times New Roman"/>
                <w:sz w:val="20"/>
                <w:szCs w:val="20"/>
              </w:rPr>
              <w:t xml:space="preserve">Ces exigences doivent être </w:t>
            </w:r>
            <w:r w:rsidR="00166DF9">
              <w:rPr>
                <w:rFonts w:ascii="Times New Roman" w:hAnsi="Times New Roman" w:cs="Times New Roman"/>
                <w:sz w:val="20"/>
                <w:szCs w:val="20"/>
              </w:rPr>
              <w:t xml:space="preserve">intégrées </w:t>
            </w:r>
            <w:r w:rsidR="003B6699" w:rsidRPr="003B6699">
              <w:rPr>
                <w:rFonts w:ascii="Times New Roman" w:hAnsi="Times New Roman" w:cs="Times New Roman"/>
                <w:sz w:val="20"/>
                <w:szCs w:val="20"/>
              </w:rPr>
              <w:t>dans le M</w:t>
            </w:r>
            <w:r w:rsidR="00072BAC">
              <w:rPr>
                <w:rFonts w:ascii="Times New Roman" w:hAnsi="Times New Roman" w:cs="Times New Roman"/>
                <w:sz w:val="20"/>
                <w:szCs w:val="20"/>
              </w:rPr>
              <w:t xml:space="preserve">anuel d’Exécution du </w:t>
            </w:r>
            <w:r w:rsidR="003B6699" w:rsidRPr="003B6699">
              <w:rPr>
                <w:rFonts w:ascii="Times New Roman" w:hAnsi="Times New Roman" w:cs="Times New Roman"/>
                <w:sz w:val="20"/>
                <w:szCs w:val="20"/>
              </w:rPr>
              <w:t>P</w:t>
            </w:r>
            <w:r w:rsidR="00072BAC">
              <w:rPr>
                <w:rFonts w:ascii="Times New Roman" w:hAnsi="Times New Roman" w:cs="Times New Roman"/>
                <w:sz w:val="20"/>
                <w:szCs w:val="20"/>
              </w:rPr>
              <w:t>rojet</w:t>
            </w:r>
            <w:r w:rsidR="003B6699" w:rsidRPr="003B6699">
              <w:rPr>
                <w:rFonts w:ascii="Times New Roman" w:hAnsi="Times New Roman" w:cs="Times New Roman"/>
                <w:sz w:val="20"/>
                <w:szCs w:val="20"/>
              </w:rPr>
              <w:t>.</w:t>
            </w:r>
          </w:p>
          <w:p w14:paraId="67C7B388" w14:textId="0876678D" w:rsidR="41662347" w:rsidRPr="00356223" w:rsidRDefault="41662347" w:rsidP="41662347">
            <w:pPr>
              <w:pStyle w:val="ListParagraph"/>
              <w:keepLines/>
              <w:widowControl w:val="0"/>
              <w:rPr>
                <w:rFonts w:ascii="Times New Roman" w:hAnsi="Times New Roman" w:cs="Times New Roman"/>
                <w:sz w:val="20"/>
                <w:szCs w:val="20"/>
              </w:rPr>
            </w:pPr>
          </w:p>
          <w:p w14:paraId="1F23ED8F" w14:textId="7B596632" w:rsidR="004E6801" w:rsidRPr="006552DF" w:rsidRDefault="004E6801" w:rsidP="004E6801">
            <w:pPr>
              <w:pStyle w:val="ListParagraph"/>
              <w:keepLines/>
              <w:widowControl w:val="0"/>
              <w:numPr>
                <w:ilvl w:val="0"/>
                <w:numId w:val="19"/>
              </w:numPr>
              <w:rPr>
                <w:rFonts w:ascii="Times New Roman" w:hAnsi="Times New Roman" w:cs="Times New Roman"/>
                <w:sz w:val="20"/>
                <w:szCs w:val="20"/>
              </w:rPr>
            </w:pPr>
            <w:r w:rsidRPr="00356223">
              <w:rPr>
                <w:sz w:val="20"/>
                <w:szCs w:val="20"/>
              </w:rPr>
              <w:t>Préparer et mettre en œuvre le Plan d</w:t>
            </w:r>
            <w:r w:rsidR="499D1583" w:rsidRPr="00356223">
              <w:rPr>
                <w:sz w:val="20"/>
                <w:szCs w:val="20"/>
              </w:rPr>
              <w:t>’Action</w:t>
            </w:r>
            <w:r w:rsidRPr="00356223">
              <w:rPr>
                <w:sz w:val="20"/>
                <w:szCs w:val="20"/>
              </w:rPr>
              <w:t xml:space="preserve"> </w:t>
            </w:r>
            <w:r w:rsidR="5E398167" w:rsidRPr="00356223">
              <w:rPr>
                <w:sz w:val="20"/>
                <w:szCs w:val="20"/>
              </w:rPr>
              <w:t>R</w:t>
            </w:r>
            <w:r w:rsidRPr="00356223">
              <w:rPr>
                <w:rFonts w:ascii="Times New Roman" w:hAnsi="Times New Roman" w:cs="Times New Roman"/>
                <w:sz w:val="20"/>
                <w:szCs w:val="20"/>
              </w:rPr>
              <w:t>éinstallation (P</w:t>
            </w:r>
            <w:r w:rsidR="2B529063" w:rsidRPr="00356223">
              <w:rPr>
                <w:rFonts w:ascii="Times New Roman" w:hAnsi="Times New Roman" w:cs="Times New Roman"/>
                <w:sz w:val="20"/>
                <w:szCs w:val="20"/>
              </w:rPr>
              <w:t>A</w:t>
            </w:r>
            <w:r w:rsidRPr="00356223">
              <w:rPr>
                <w:rFonts w:ascii="Times New Roman" w:hAnsi="Times New Roman" w:cs="Times New Roman"/>
                <w:sz w:val="20"/>
                <w:szCs w:val="20"/>
              </w:rPr>
              <w:t xml:space="preserve">R) des travaux d’aménagement de 680 ha de périmètre irrigué dans le village de </w:t>
            </w:r>
            <w:r w:rsidR="00356223" w:rsidRPr="00E30429">
              <w:rPr>
                <w:rFonts w:ascii="Times New Roman" w:hAnsi="Times New Roman" w:cs="Times New Roman"/>
                <w:sz w:val="20"/>
                <w:szCs w:val="20"/>
              </w:rPr>
              <w:t>Sanakuy</w:t>
            </w:r>
            <w:r w:rsidR="00356223" w:rsidRPr="00356223">
              <w:rPr>
                <w:rFonts w:ascii="Times New Roman" w:hAnsi="Times New Roman" w:cs="Times New Roman"/>
                <w:sz w:val="20"/>
                <w:szCs w:val="20"/>
              </w:rPr>
              <w:t xml:space="preserve"> </w:t>
            </w:r>
            <w:r w:rsidRPr="00356223">
              <w:rPr>
                <w:rFonts w:ascii="Times New Roman" w:hAnsi="Times New Roman" w:cs="Times New Roman"/>
                <w:sz w:val="20"/>
                <w:szCs w:val="20"/>
              </w:rPr>
              <w:t xml:space="preserve">II dans la commune de Solenzo </w:t>
            </w:r>
          </w:p>
          <w:p w14:paraId="5CCB5577" w14:textId="77777777" w:rsidR="00F02444" w:rsidRPr="00716800" w:rsidRDefault="00F02444" w:rsidP="004021DA">
            <w:pPr>
              <w:keepLines/>
              <w:widowControl w:val="0"/>
              <w:rPr>
                <w:rFonts w:ascii="Times New Roman" w:hAnsi="Times New Roman" w:cs="Times New Roman"/>
                <w:b/>
                <w:color w:val="156082" w:themeColor="accent1"/>
                <w:sz w:val="20"/>
                <w:szCs w:val="20"/>
              </w:rPr>
            </w:pPr>
          </w:p>
        </w:tc>
        <w:tc>
          <w:tcPr>
            <w:tcW w:w="3150" w:type="dxa"/>
          </w:tcPr>
          <w:p w14:paraId="1EB973D5" w14:textId="5E5C7480" w:rsidR="00F02444" w:rsidRPr="00716800" w:rsidRDefault="00F02444" w:rsidP="004021DA">
            <w:pPr>
              <w:keepLines/>
              <w:widowControl w:val="0"/>
              <w:rPr>
                <w:rFonts w:ascii="Times New Roman" w:hAnsi="Times New Roman"/>
                <w:sz w:val="20"/>
                <w:szCs w:val="20"/>
              </w:rPr>
            </w:pPr>
          </w:p>
          <w:p w14:paraId="4B9D74B1" w14:textId="2CE950B6" w:rsidR="00F02444" w:rsidRPr="00356223" w:rsidRDefault="00496848" w:rsidP="004021DA">
            <w:pPr>
              <w:keepLines/>
              <w:widowControl w:val="0"/>
              <w:rPr>
                <w:rFonts w:ascii="Times New Roman" w:hAnsi="Times New Roman"/>
                <w:sz w:val="20"/>
                <w:szCs w:val="20"/>
              </w:rPr>
            </w:pPr>
            <w:r w:rsidRPr="00356223">
              <w:rPr>
                <w:rFonts w:ascii="Times New Roman" w:hAnsi="Times New Roman"/>
                <w:sz w:val="20"/>
                <w:szCs w:val="20"/>
              </w:rPr>
              <w:t>1</w:t>
            </w:r>
            <w:r w:rsidR="00F02444" w:rsidRPr="00356223">
              <w:rPr>
                <w:rFonts w:ascii="Times New Roman" w:hAnsi="Times New Roman"/>
                <w:sz w:val="20"/>
                <w:szCs w:val="20"/>
              </w:rPr>
              <w:t>.</w:t>
            </w:r>
            <w:r w:rsidR="4849D0C0" w:rsidRPr="00356223">
              <w:rPr>
                <w:rFonts w:ascii="Times New Roman" w:hAnsi="Times New Roman"/>
                <w:sz w:val="20"/>
                <w:szCs w:val="20"/>
              </w:rPr>
              <w:t xml:space="preserve"> </w:t>
            </w:r>
            <w:r w:rsidR="00F02444" w:rsidRPr="00356223">
              <w:rPr>
                <w:rFonts w:ascii="Times New Roman" w:hAnsi="Times New Roman"/>
                <w:sz w:val="20"/>
                <w:szCs w:val="20"/>
              </w:rPr>
              <w:t>Préparer et mettre en œuvre les P</w:t>
            </w:r>
            <w:r w:rsidR="2ADC8ED5" w:rsidRPr="00356223">
              <w:rPr>
                <w:rFonts w:ascii="Times New Roman" w:hAnsi="Times New Roman"/>
                <w:sz w:val="20"/>
                <w:szCs w:val="20"/>
              </w:rPr>
              <w:t>A</w:t>
            </w:r>
            <w:r w:rsidR="00F02444" w:rsidRPr="00356223">
              <w:rPr>
                <w:rFonts w:ascii="Times New Roman" w:hAnsi="Times New Roman"/>
                <w:sz w:val="20"/>
                <w:szCs w:val="20"/>
              </w:rPr>
              <w:t xml:space="preserve">R </w:t>
            </w:r>
            <w:r w:rsidRPr="00356223">
              <w:rPr>
                <w:rFonts w:ascii="Times New Roman" w:hAnsi="Times New Roman"/>
                <w:sz w:val="20"/>
                <w:szCs w:val="20"/>
              </w:rPr>
              <w:t xml:space="preserve">ou PRMS </w:t>
            </w:r>
            <w:r w:rsidR="00F02444" w:rsidRPr="00356223">
              <w:rPr>
                <w:rFonts w:ascii="Times New Roman" w:hAnsi="Times New Roman"/>
                <w:sz w:val="20"/>
                <w:szCs w:val="20"/>
              </w:rPr>
              <w:t>des sous-projets avant d’effectuer les travaux concernés, notamment s’assurer qu’avant de prendre possession des terres et des biens connexes, des indemnisations complètes ont été versées et les personnes déplacées ont été réinstallées et des allocations de déménagement ont été octroyées.</w:t>
            </w:r>
          </w:p>
          <w:p w14:paraId="78771B2C" w14:textId="6AC390F4" w:rsidR="00F02444" w:rsidRPr="00356223" w:rsidRDefault="00AC66B7" w:rsidP="0070102C">
            <w:pPr>
              <w:keepLines/>
              <w:widowControl w:val="0"/>
              <w:rPr>
                <w:rFonts w:ascii="Times New Roman" w:hAnsi="Times New Roman"/>
                <w:sz w:val="20"/>
                <w:szCs w:val="20"/>
              </w:rPr>
            </w:pPr>
            <w:r w:rsidRPr="00356223">
              <w:rPr>
                <w:rFonts w:ascii="Times New Roman" w:hAnsi="Times New Roman"/>
                <w:sz w:val="20"/>
                <w:szCs w:val="20"/>
              </w:rPr>
              <w:t>2</w:t>
            </w:r>
            <w:r w:rsidR="00F02444" w:rsidRPr="00356223">
              <w:rPr>
                <w:rFonts w:ascii="Times New Roman" w:hAnsi="Times New Roman"/>
                <w:sz w:val="20"/>
                <w:szCs w:val="20"/>
              </w:rPr>
              <w:t>.</w:t>
            </w:r>
            <w:r w:rsidR="7AEF2B16" w:rsidRPr="00356223">
              <w:rPr>
                <w:rFonts w:ascii="Times New Roman" w:hAnsi="Times New Roman"/>
                <w:sz w:val="20"/>
                <w:szCs w:val="20"/>
              </w:rPr>
              <w:t xml:space="preserve"> </w:t>
            </w:r>
            <w:r w:rsidR="00F02444" w:rsidRPr="00356223">
              <w:rPr>
                <w:rFonts w:ascii="Times New Roman" w:hAnsi="Times New Roman"/>
                <w:sz w:val="20"/>
                <w:szCs w:val="20"/>
              </w:rPr>
              <w:t xml:space="preserve">Le PAR </w:t>
            </w:r>
            <w:r w:rsidR="0070102C" w:rsidRPr="00356223">
              <w:rPr>
                <w:rFonts w:ascii="Times New Roman" w:hAnsi="Times New Roman" w:cs="Times New Roman"/>
                <w:sz w:val="20"/>
                <w:szCs w:val="20"/>
              </w:rPr>
              <w:t xml:space="preserve">des travaux d’aménagement de 680 ha de périmètre irrigué dans le village de </w:t>
            </w:r>
            <w:r w:rsidR="00356223" w:rsidRPr="00E30429">
              <w:rPr>
                <w:rFonts w:ascii="Times New Roman" w:hAnsi="Times New Roman" w:cs="Times New Roman"/>
                <w:sz w:val="20"/>
                <w:szCs w:val="20"/>
              </w:rPr>
              <w:t>Sanakuy II</w:t>
            </w:r>
            <w:r w:rsidR="00356223" w:rsidRPr="00E30429" w:rsidDel="00356223">
              <w:rPr>
                <w:rFonts w:ascii="Times New Roman" w:hAnsi="Times New Roman" w:cs="Times New Roman"/>
                <w:color w:val="000000" w:themeColor="text1"/>
              </w:rPr>
              <w:t xml:space="preserve"> </w:t>
            </w:r>
            <w:r w:rsidR="0070102C" w:rsidRPr="00356223">
              <w:rPr>
                <w:rFonts w:ascii="Times New Roman" w:hAnsi="Times New Roman" w:cs="Times New Roman"/>
                <w:color w:val="000000" w:themeColor="text1"/>
              </w:rPr>
              <w:t>dans la commune de Solenzo</w:t>
            </w:r>
            <w:r w:rsidR="0070102C" w:rsidRPr="00356223">
              <w:rPr>
                <w:rFonts w:ascii="Times New Roman" w:hAnsi="Times New Roman"/>
                <w:sz w:val="20"/>
                <w:szCs w:val="20"/>
              </w:rPr>
              <w:t xml:space="preserve"> </w:t>
            </w:r>
            <w:r w:rsidR="00A0054A" w:rsidRPr="00356223">
              <w:rPr>
                <w:rFonts w:ascii="Times New Roman" w:hAnsi="Times New Roman"/>
                <w:sz w:val="20"/>
                <w:szCs w:val="20"/>
              </w:rPr>
              <w:t xml:space="preserve">est </w:t>
            </w:r>
            <w:r w:rsidR="00350C1E">
              <w:rPr>
                <w:rFonts w:ascii="Times New Roman" w:hAnsi="Times New Roman"/>
                <w:sz w:val="20"/>
                <w:szCs w:val="20"/>
              </w:rPr>
              <w:t xml:space="preserve">en cours de </w:t>
            </w:r>
            <w:r w:rsidR="00CD6C8F">
              <w:rPr>
                <w:rFonts w:ascii="Times New Roman" w:hAnsi="Times New Roman"/>
                <w:sz w:val="20"/>
                <w:szCs w:val="20"/>
              </w:rPr>
              <w:t xml:space="preserve">préparation. Il sera </w:t>
            </w:r>
            <w:r w:rsidR="00A0054A" w:rsidRPr="00356223">
              <w:rPr>
                <w:rFonts w:ascii="Times New Roman" w:hAnsi="Times New Roman"/>
                <w:sz w:val="20"/>
                <w:szCs w:val="20"/>
              </w:rPr>
              <w:t xml:space="preserve">validé et publié </w:t>
            </w:r>
            <w:r w:rsidR="00F972D4">
              <w:rPr>
                <w:rFonts w:ascii="Times New Roman" w:hAnsi="Times New Roman"/>
                <w:sz w:val="20"/>
                <w:szCs w:val="20"/>
              </w:rPr>
              <w:t>au plus tard deux (02) mois après</w:t>
            </w:r>
            <w:r w:rsidR="00F972D4" w:rsidRPr="00356223">
              <w:rPr>
                <w:rFonts w:ascii="Times New Roman" w:hAnsi="Times New Roman"/>
                <w:sz w:val="20"/>
                <w:szCs w:val="20"/>
              </w:rPr>
              <w:t xml:space="preserve"> </w:t>
            </w:r>
            <w:r w:rsidR="00F02444" w:rsidRPr="00356223">
              <w:rPr>
                <w:rFonts w:ascii="Times New Roman" w:hAnsi="Times New Roman"/>
                <w:sz w:val="20"/>
                <w:szCs w:val="20"/>
              </w:rPr>
              <w:t xml:space="preserve"> l</w:t>
            </w:r>
            <w:r w:rsidR="0070102C" w:rsidRPr="00356223">
              <w:rPr>
                <w:rFonts w:ascii="Times New Roman" w:hAnsi="Times New Roman"/>
                <w:sz w:val="20"/>
                <w:szCs w:val="20"/>
              </w:rPr>
              <w:t>a mise en vigueur du projet</w:t>
            </w:r>
            <w:r w:rsidR="00A0054A" w:rsidRPr="00356223">
              <w:rPr>
                <w:rFonts w:ascii="Times New Roman" w:hAnsi="Times New Roman"/>
                <w:sz w:val="20"/>
                <w:szCs w:val="20"/>
              </w:rPr>
              <w:t>.</w:t>
            </w:r>
          </w:p>
        </w:tc>
        <w:tc>
          <w:tcPr>
            <w:tcW w:w="2160" w:type="dxa"/>
          </w:tcPr>
          <w:p w14:paraId="0C5A591B"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035A4350" w14:textId="77777777" w:rsidTr="41662347">
        <w:trPr>
          <w:trHeight w:val="20"/>
        </w:trPr>
        <w:tc>
          <w:tcPr>
            <w:tcW w:w="14305" w:type="dxa"/>
            <w:gridSpan w:val="4"/>
            <w:shd w:val="clear" w:color="auto" w:fill="F1A983" w:themeFill="accent2" w:themeFillTint="99"/>
          </w:tcPr>
          <w:p w14:paraId="381B1DFD"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NES n</w:t>
            </w:r>
            <w:r w:rsidRPr="00B470DC">
              <w:rPr>
                <w:rFonts w:ascii="Times New Roman" w:hAnsi="Times New Roman" w:cs="Times New Roman"/>
                <w:b/>
                <w:sz w:val="20"/>
                <w:szCs w:val="20"/>
                <w:vertAlign w:val="superscript"/>
              </w:rPr>
              <w:t>o</w:t>
            </w:r>
            <w:r w:rsidRPr="00B470DC">
              <w:rPr>
                <w:rFonts w:ascii="Times New Roman" w:hAnsi="Times New Roman" w:cs="Times New Roman"/>
                <w:b/>
                <w:sz w:val="20"/>
                <w:szCs w:val="20"/>
              </w:rPr>
              <w:t xml:space="preserve"> 6 : PRÉSERVATION DE LA BIODIVERSITÉ ET GESTION DURABLE DES RESSOURCES NATURELLES BIOLOGIQUES </w:t>
            </w:r>
          </w:p>
        </w:tc>
      </w:tr>
      <w:tr w:rsidR="00F02444" w:rsidRPr="00B470DC" w14:paraId="0E94E85E" w14:textId="77777777" w:rsidTr="41662347">
        <w:trPr>
          <w:trHeight w:val="20"/>
        </w:trPr>
        <w:tc>
          <w:tcPr>
            <w:tcW w:w="625" w:type="dxa"/>
          </w:tcPr>
          <w:p w14:paraId="38D50F2F"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lastRenderedPageBreak/>
              <w:t>6.1</w:t>
            </w:r>
          </w:p>
        </w:tc>
        <w:tc>
          <w:tcPr>
            <w:tcW w:w="8370" w:type="dxa"/>
          </w:tcPr>
          <w:p w14:paraId="60B43D9D" w14:textId="77777777" w:rsidR="00F02444" w:rsidRPr="00B470DC" w:rsidRDefault="00F02444" w:rsidP="004021DA">
            <w:pPr>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 xml:space="preserve">RISQUES ET EFFETS SUR LA BIODIVERSITÉ </w:t>
            </w:r>
          </w:p>
          <w:p w14:paraId="7DAC8B12" w14:textId="77777777" w:rsidR="00F02444" w:rsidRPr="00B470DC" w:rsidRDefault="00F02444" w:rsidP="004021DA">
            <w:pPr>
              <w:keepLines/>
              <w:widowControl w:val="0"/>
              <w:rPr>
                <w:rFonts w:ascii="Times New Roman" w:hAnsi="Times New Roman" w:cs="Times New Roman"/>
                <w:sz w:val="20"/>
                <w:szCs w:val="20"/>
              </w:rPr>
            </w:pPr>
          </w:p>
          <w:p w14:paraId="5F6025FA" w14:textId="0F3B3EC3"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 xml:space="preserve">Préparer et mettre en œuvre un Plan de gestion de la biodiversité (PGB) à inclure dans l’EIES </w:t>
            </w:r>
            <w:r w:rsidR="004D5868">
              <w:rPr>
                <w:rFonts w:ascii="Times New Roman" w:hAnsi="Times New Roman" w:cs="Times New Roman"/>
                <w:sz w:val="20"/>
                <w:szCs w:val="20"/>
              </w:rPr>
              <w:t xml:space="preserve">du sous-projet </w:t>
            </w:r>
            <w:r w:rsidRPr="00B470DC">
              <w:rPr>
                <w:rFonts w:ascii="Times New Roman" w:hAnsi="Times New Roman" w:cs="Times New Roman"/>
                <w:sz w:val="20"/>
                <w:szCs w:val="20"/>
              </w:rPr>
              <w:t xml:space="preserve">préparé </w:t>
            </w:r>
            <w:r w:rsidR="008B05CE">
              <w:rPr>
                <w:rFonts w:ascii="Times New Roman" w:hAnsi="Times New Roman" w:cs="Times New Roman"/>
                <w:sz w:val="20"/>
                <w:szCs w:val="20"/>
              </w:rPr>
              <w:t xml:space="preserve">dans le cadre du </w:t>
            </w:r>
            <w:r w:rsidRPr="00B470DC">
              <w:rPr>
                <w:rFonts w:ascii="Times New Roman" w:hAnsi="Times New Roman" w:cs="Times New Roman"/>
                <w:sz w:val="20"/>
                <w:szCs w:val="20"/>
              </w:rPr>
              <w:t>Projet, et conformément à la NES n</w:t>
            </w:r>
            <w:r w:rsidRPr="00B470DC">
              <w:rPr>
                <w:rFonts w:ascii="Times New Roman" w:hAnsi="Times New Roman" w:cs="Times New Roman"/>
                <w:sz w:val="20"/>
                <w:szCs w:val="20"/>
                <w:vertAlign w:val="superscript"/>
              </w:rPr>
              <w:t>o</w:t>
            </w:r>
            <w:r w:rsidRPr="00B470DC">
              <w:rPr>
                <w:rFonts w:ascii="Times New Roman" w:hAnsi="Times New Roman" w:cs="Times New Roman"/>
                <w:sz w:val="20"/>
                <w:szCs w:val="20"/>
              </w:rPr>
              <w:t> 6.</w:t>
            </w:r>
          </w:p>
          <w:p w14:paraId="069DCC27" w14:textId="77777777" w:rsidR="00F02444" w:rsidRPr="00B470DC" w:rsidRDefault="00F02444" w:rsidP="004021DA">
            <w:pPr>
              <w:keepLines/>
              <w:widowControl w:val="0"/>
              <w:rPr>
                <w:rFonts w:ascii="Times New Roman" w:hAnsi="Times New Roman" w:cs="Times New Roman"/>
                <w:b/>
                <w:color w:val="A02B93" w:themeColor="accent5"/>
                <w:sz w:val="20"/>
                <w:szCs w:val="20"/>
              </w:rPr>
            </w:pPr>
          </w:p>
        </w:tc>
        <w:tc>
          <w:tcPr>
            <w:tcW w:w="3150" w:type="dxa"/>
          </w:tcPr>
          <w:p w14:paraId="6EADAFF5" w14:textId="116E4B48"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 xml:space="preserve">Adopter le PGB </w:t>
            </w:r>
            <w:r>
              <w:rPr>
                <w:rFonts w:ascii="Times New Roman" w:hAnsi="Times New Roman" w:cs="Times New Roman"/>
                <w:sz w:val="20"/>
                <w:szCs w:val="20"/>
              </w:rPr>
              <w:t>à prévoir dans l</w:t>
            </w:r>
            <w:r w:rsidR="008B05CE">
              <w:rPr>
                <w:rFonts w:ascii="Times New Roman" w:hAnsi="Times New Roman" w:cs="Times New Roman"/>
                <w:sz w:val="20"/>
                <w:szCs w:val="20"/>
              </w:rPr>
              <w:t xml:space="preserve">’EIES </w:t>
            </w:r>
            <w:r w:rsidRPr="00B470DC">
              <w:rPr>
                <w:rFonts w:ascii="Times New Roman" w:hAnsi="Times New Roman" w:cs="Times New Roman"/>
                <w:sz w:val="20"/>
                <w:szCs w:val="20"/>
              </w:rPr>
              <w:t>avant le lancement de la procédure d’appel d’offres pour l’activité qui nécessite l’adoption d</w:t>
            </w:r>
            <w:r w:rsidR="008B05CE">
              <w:rPr>
                <w:rFonts w:ascii="Times New Roman" w:hAnsi="Times New Roman" w:cs="Times New Roman"/>
                <w:sz w:val="20"/>
                <w:szCs w:val="20"/>
              </w:rPr>
              <w:t>e l’EIES</w:t>
            </w:r>
            <w:r w:rsidRPr="00B470DC">
              <w:rPr>
                <w:rFonts w:ascii="Times New Roman" w:hAnsi="Times New Roman" w:cs="Times New Roman"/>
                <w:sz w:val="20"/>
                <w:szCs w:val="20"/>
              </w:rPr>
              <w:t>, puis appliquer ledit PGB tout au long de la mise en œuvre du Projet.</w:t>
            </w:r>
          </w:p>
        </w:tc>
        <w:tc>
          <w:tcPr>
            <w:tcW w:w="2160" w:type="dxa"/>
          </w:tcPr>
          <w:p w14:paraId="18444843"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1A06A794" w14:textId="77777777" w:rsidTr="41662347">
        <w:trPr>
          <w:trHeight w:val="20"/>
        </w:trPr>
        <w:tc>
          <w:tcPr>
            <w:tcW w:w="14305" w:type="dxa"/>
            <w:gridSpan w:val="4"/>
            <w:shd w:val="clear" w:color="auto" w:fill="F1A983" w:themeFill="accent2" w:themeFillTint="99"/>
          </w:tcPr>
          <w:p w14:paraId="01A31034"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NES n</w:t>
            </w:r>
            <w:r w:rsidRPr="00B470DC">
              <w:rPr>
                <w:rFonts w:ascii="Times New Roman" w:hAnsi="Times New Roman" w:cs="Times New Roman"/>
                <w:b/>
                <w:sz w:val="20"/>
                <w:szCs w:val="20"/>
                <w:vertAlign w:val="superscript"/>
              </w:rPr>
              <w:t>o</w:t>
            </w:r>
            <w:r w:rsidRPr="00B470DC">
              <w:rPr>
                <w:rFonts w:ascii="Times New Roman" w:hAnsi="Times New Roman" w:cs="Times New Roman"/>
                <w:b/>
                <w:sz w:val="20"/>
                <w:szCs w:val="20"/>
              </w:rPr>
              <w:t xml:space="preserve"> 7 : </w:t>
            </w:r>
            <w:r w:rsidRPr="00B470DC">
              <w:rPr>
                <w:rFonts w:ascii="Times New Roman" w:hAnsi="Times New Roman" w:cs="Times New Roman"/>
                <w:b/>
                <w:bCs/>
                <w:sz w:val="20"/>
                <w:szCs w:val="20"/>
              </w:rPr>
              <w:t>NES NO 7 : PEUPLES AUTOCHTONES/COMMUNAUTÉS LOCALES TRADITIONNELLES D’AFRIQUE SUBSAHARIENNE HISTORIQUEMENT DÉFAVORISÉES</w:t>
            </w:r>
            <w:r w:rsidRPr="00B470DC">
              <w:rPr>
                <w:rFonts w:ascii="Times New Roman" w:hAnsi="Times New Roman" w:cs="Times New Roman"/>
                <w:sz w:val="20"/>
                <w:szCs w:val="20"/>
              </w:rPr>
              <w:t xml:space="preserve"> </w:t>
            </w:r>
          </w:p>
          <w:p w14:paraId="67B15B40" w14:textId="03E24CDD" w:rsidR="00F02444" w:rsidRPr="00B470DC" w:rsidRDefault="00124AAA" w:rsidP="004021DA">
            <w:pPr>
              <w:keepLines/>
              <w:widowControl w:val="0"/>
              <w:rPr>
                <w:rFonts w:ascii="Times New Roman" w:hAnsi="Times New Roman" w:cs="Times New Roman"/>
                <w:sz w:val="20"/>
                <w:szCs w:val="20"/>
              </w:rPr>
            </w:pPr>
            <w:r w:rsidRPr="0057399B">
              <w:rPr>
                <w:rFonts w:ascii="Times New Roman" w:hAnsi="Times New Roman" w:cs="Times New Roman"/>
                <w:bCs/>
                <w:sz w:val="20"/>
              </w:rPr>
              <w:t>Cette norme n’est pas pertinente actuellement, car le projet n’est pas mis en œuvre dans des régions où les peuples autochtones/communautés locales traditionnelles d’Afrique subsaharienne historiquement défavorisées sont présents ou dans des régions auxquelles ils ont un attachement collectif.</w:t>
            </w:r>
          </w:p>
        </w:tc>
      </w:tr>
      <w:tr w:rsidR="00F02444" w:rsidRPr="00B470DC" w14:paraId="1A54E287" w14:textId="77777777" w:rsidTr="41662347">
        <w:trPr>
          <w:trHeight w:val="20"/>
        </w:trPr>
        <w:tc>
          <w:tcPr>
            <w:tcW w:w="14305" w:type="dxa"/>
            <w:gridSpan w:val="4"/>
            <w:shd w:val="clear" w:color="auto" w:fill="F1A983" w:themeFill="accent2" w:themeFillTint="99"/>
          </w:tcPr>
          <w:p w14:paraId="0C57AB57"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NES n</w:t>
            </w:r>
            <w:r w:rsidRPr="00B470DC">
              <w:rPr>
                <w:rFonts w:ascii="Times New Roman" w:hAnsi="Times New Roman" w:cs="Times New Roman"/>
                <w:b/>
                <w:sz w:val="20"/>
                <w:szCs w:val="20"/>
                <w:vertAlign w:val="superscript"/>
              </w:rPr>
              <w:t>o</w:t>
            </w:r>
            <w:r w:rsidRPr="00B470DC">
              <w:rPr>
                <w:rFonts w:ascii="Times New Roman" w:hAnsi="Times New Roman" w:cs="Times New Roman"/>
                <w:b/>
                <w:sz w:val="20"/>
                <w:szCs w:val="20"/>
              </w:rPr>
              <w:t xml:space="preserve"> 8 : PATRIMOINE CULTUREL </w:t>
            </w:r>
          </w:p>
        </w:tc>
      </w:tr>
      <w:tr w:rsidR="00F02444" w:rsidRPr="00B470DC" w14:paraId="580F908A" w14:textId="77777777" w:rsidTr="41662347">
        <w:trPr>
          <w:trHeight w:val="20"/>
        </w:trPr>
        <w:tc>
          <w:tcPr>
            <w:tcW w:w="625" w:type="dxa"/>
          </w:tcPr>
          <w:p w14:paraId="4583182E"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8.1</w:t>
            </w:r>
          </w:p>
        </w:tc>
        <w:tc>
          <w:tcPr>
            <w:tcW w:w="8370" w:type="dxa"/>
          </w:tcPr>
          <w:p w14:paraId="51436CF5" w14:textId="77777777" w:rsidR="00F02444" w:rsidRPr="00B470DC" w:rsidRDefault="00F02444" w:rsidP="004021DA">
            <w:pPr>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RISQUES ET EFFETS SUR LE PATRIMOINE CULTUREL</w:t>
            </w:r>
          </w:p>
          <w:p w14:paraId="22B7E173" w14:textId="77777777" w:rsidR="00F02444" w:rsidRPr="00B470DC" w:rsidRDefault="00F02444" w:rsidP="004021DA">
            <w:pPr>
              <w:rPr>
                <w:rFonts w:ascii="Times New Roman" w:hAnsi="Times New Roman" w:cs="Times New Roman"/>
                <w:sz w:val="20"/>
                <w:szCs w:val="20"/>
              </w:rPr>
            </w:pPr>
          </w:p>
          <w:p w14:paraId="0350C894" w14:textId="251D05DA" w:rsidR="00F02444" w:rsidRPr="00B470DC" w:rsidRDefault="00F02444" w:rsidP="004021DA">
            <w:pPr>
              <w:rPr>
                <w:rFonts w:ascii="Times New Roman" w:hAnsi="Times New Roman" w:cs="Times New Roman"/>
                <w:sz w:val="20"/>
                <w:szCs w:val="20"/>
              </w:rPr>
            </w:pPr>
            <w:r w:rsidRPr="41662347">
              <w:rPr>
                <w:rFonts w:ascii="Times New Roman" w:hAnsi="Times New Roman" w:cs="Times New Roman"/>
                <w:sz w:val="20"/>
                <w:szCs w:val="20"/>
              </w:rPr>
              <w:t>Adopter et mettre en œuvre un Plan de gestion du patrimoine culturel (PGPC) à inclure dans l’EIES</w:t>
            </w:r>
            <w:r w:rsidR="004D5868" w:rsidRPr="41662347">
              <w:rPr>
                <w:rFonts w:ascii="Times New Roman" w:hAnsi="Times New Roman" w:cs="Times New Roman"/>
                <w:sz w:val="20"/>
                <w:szCs w:val="20"/>
              </w:rPr>
              <w:t xml:space="preserve"> du sous-projet </w:t>
            </w:r>
            <w:r w:rsidRPr="41662347">
              <w:rPr>
                <w:rFonts w:ascii="Times New Roman" w:hAnsi="Times New Roman" w:cs="Times New Roman"/>
                <w:sz w:val="20"/>
                <w:szCs w:val="20"/>
              </w:rPr>
              <w:t>et conformément à la NES n</w:t>
            </w:r>
            <w:r w:rsidRPr="41662347">
              <w:rPr>
                <w:rFonts w:ascii="Times New Roman" w:hAnsi="Times New Roman" w:cs="Times New Roman"/>
                <w:sz w:val="20"/>
                <w:szCs w:val="20"/>
                <w:vertAlign w:val="superscript"/>
              </w:rPr>
              <w:t>o</w:t>
            </w:r>
            <w:r w:rsidRPr="41662347">
              <w:rPr>
                <w:rFonts w:ascii="Times New Roman" w:hAnsi="Times New Roman" w:cs="Times New Roman"/>
                <w:sz w:val="20"/>
                <w:szCs w:val="20"/>
              </w:rPr>
              <w:t> 8</w:t>
            </w:r>
            <w:r w:rsidR="00124AAA" w:rsidRPr="41662347">
              <w:rPr>
                <w:rFonts w:ascii="Times New Roman" w:hAnsi="Times New Roman" w:cs="Times New Roman"/>
                <w:sz w:val="20"/>
                <w:szCs w:val="20"/>
              </w:rPr>
              <w:t xml:space="preserve"> et à la législation nationale</w:t>
            </w:r>
            <w:r w:rsidR="7F2636E1" w:rsidRPr="41662347">
              <w:rPr>
                <w:rFonts w:ascii="Times New Roman" w:hAnsi="Times New Roman" w:cs="Times New Roman"/>
                <w:sz w:val="20"/>
                <w:szCs w:val="20"/>
              </w:rPr>
              <w:t>.</w:t>
            </w:r>
          </w:p>
          <w:p w14:paraId="4D2B9A66" w14:textId="77777777" w:rsidR="00F02444" w:rsidRPr="00B470DC" w:rsidRDefault="00F02444" w:rsidP="004021DA">
            <w:pPr>
              <w:rPr>
                <w:rFonts w:ascii="Times New Roman" w:hAnsi="Times New Roman" w:cs="Times New Roman"/>
                <w:b/>
                <w:sz w:val="20"/>
                <w:szCs w:val="20"/>
              </w:rPr>
            </w:pPr>
          </w:p>
        </w:tc>
        <w:tc>
          <w:tcPr>
            <w:tcW w:w="3150" w:type="dxa"/>
          </w:tcPr>
          <w:p w14:paraId="1CCF2396" w14:textId="22D41A6D" w:rsidR="00F02444" w:rsidRPr="00B470DC" w:rsidRDefault="00F02444" w:rsidP="004021DA">
            <w:pPr>
              <w:keepLines/>
              <w:widowControl w:val="0"/>
              <w:rPr>
                <w:rFonts w:ascii="Times New Roman" w:hAnsi="Times New Roman" w:cs="Times New Roman"/>
                <w:sz w:val="20"/>
                <w:szCs w:val="20"/>
              </w:rPr>
            </w:pPr>
            <w:bookmarkStart w:id="2" w:name="_Hlk87727227"/>
            <w:r w:rsidRPr="00B470DC">
              <w:rPr>
                <w:rFonts w:ascii="Times New Roman" w:hAnsi="Times New Roman" w:cs="Times New Roman"/>
                <w:sz w:val="20"/>
                <w:szCs w:val="20"/>
              </w:rPr>
              <w:t>Préparer l</w:t>
            </w:r>
            <w:r w:rsidR="009C496F">
              <w:rPr>
                <w:rFonts w:ascii="Times New Roman" w:hAnsi="Times New Roman" w:cs="Times New Roman"/>
                <w:sz w:val="20"/>
                <w:szCs w:val="20"/>
              </w:rPr>
              <w:t xml:space="preserve">’EIES </w:t>
            </w:r>
            <w:r w:rsidRPr="00B470DC">
              <w:rPr>
                <w:rFonts w:ascii="Times New Roman" w:hAnsi="Times New Roman" w:cs="Times New Roman"/>
                <w:sz w:val="20"/>
                <w:szCs w:val="20"/>
              </w:rPr>
              <w:t xml:space="preserve">avant le lancement de la procédure d’appel d’offres pour l’activité qui nécessite l’adoption </w:t>
            </w:r>
            <w:r w:rsidR="009C496F" w:rsidRPr="00B470DC">
              <w:rPr>
                <w:rFonts w:ascii="Times New Roman" w:hAnsi="Times New Roman" w:cs="Times New Roman"/>
                <w:sz w:val="20"/>
                <w:szCs w:val="20"/>
              </w:rPr>
              <w:t>d</w:t>
            </w:r>
            <w:r w:rsidR="009C496F">
              <w:rPr>
                <w:rFonts w:ascii="Times New Roman" w:hAnsi="Times New Roman" w:cs="Times New Roman"/>
                <w:sz w:val="20"/>
                <w:szCs w:val="20"/>
              </w:rPr>
              <w:t>’une EIES</w:t>
            </w:r>
            <w:r w:rsidRPr="00B470DC">
              <w:rPr>
                <w:rFonts w:ascii="Times New Roman" w:hAnsi="Times New Roman" w:cs="Times New Roman"/>
                <w:sz w:val="20"/>
                <w:szCs w:val="20"/>
              </w:rPr>
              <w:t>, puis appliquer l</w:t>
            </w:r>
            <w:r w:rsidR="009C496F">
              <w:rPr>
                <w:rFonts w:ascii="Times New Roman" w:hAnsi="Times New Roman" w:cs="Times New Roman"/>
                <w:sz w:val="20"/>
                <w:szCs w:val="20"/>
              </w:rPr>
              <w:t xml:space="preserve">’EIES </w:t>
            </w:r>
            <w:r w:rsidRPr="00B470DC">
              <w:rPr>
                <w:rFonts w:ascii="Times New Roman" w:hAnsi="Times New Roman" w:cs="Times New Roman"/>
                <w:sz w:val="20"/>
                <w:szCs w:val="20"/>
              </w:rPr>
              <w:t>tout au long de la mise en œuvre du Projet</w:t>
            </w:r>
            <w:bookmarkEnd w:id="2"/>
            <w:r w:rsidRPr="00B470DC">
              <w:rPr>
                <w:rFonts w:ascii="Times New Roman" w:hAnsi="Times New Roman" w:cs="Times New Roman"/>
                <w:sz w:val="20"/>
                <w:szCs w:val="20"/>
              </w:rPr>
              <w:t>.</w:t>
            </w:r>
          </w:p>
        </w:tc>
        <w:tc>
          <w:tcPr>
            <w:tcW w:w="2160" w:type="dxa"/>
          </w:tcPr>
          <w:p w14:paraId="5194E485"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6DEAA19B" w14:textId="77777777" w:rsidTr="41662347">
        <w:trPr>
          <w:trHeight w:val="20"/>
        </w:trPr>
        <w:tc>
          <w:tcPr>
            <w:tcW w:w="625" w:type="dxa"/>
          </w:tcPr>
          <w:p w14:paraId="6828F03F"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8.2</w:t>
            </w:r>
          </w:p>
        </w:tc>
        <w:tc>
          <w:tcPr>
            <w:tcW w:w="8370" w:type="dxa"/>
          </w:tcPr>
          <w:p w14:paraId="0595933B" w14:textId="77777777" w:rsidR="00F02444" w:rsidRPr="00B470DC" w:rsidRDefault="00F02444" w:rsidP="004021DA">
            <w:pPr>
              <w:rPr>
                <w:rFonts w:ascii="Times New Roman" w:hAnsi="Times New Roman" w:cs="Times New Roman"/>
                <w:sz w:val="20"/>
                <w:szCs w:val="20"/>
              </w:rPr>
            </w:pPr>
            <w:r w:rsidRPr="00B470DC">
              <w:rPr>
                <w:rFonts w:ascii="Times New Roman" w:hAnsi="Times New Roman" w:cs="Times New Roman"/>
                <w:b/>
                <w:color w:val="156082" w:themeColor="accent1"/>
                <w:sz w:val="20"/>
                <w:szCs w:val="20"/>
              </w:rPr>
              <w:t>DÉCOUVERTES FORTUITES</w:t>
            </w:r>
          </w:p>
          <w:p w14:paraId="563DF8F4" w14:textId="54787A87" w:rsidR="00F02444" w:rsidRPr="00B470DC" w:rsidRDefault="00F02444" w:rsidP="004021DA">
            <w:pPr>
              <w:rPr>
                <w:rFonts w:ascii="Times New Roman" w:hAnsi="Times New Roman" w:cs="Times New Roman"/>
                <w:sz w:val="20"/>
                <w:szCs w:val="20"/>
              </w:rPr>
            </w:pPr>
            <w:r w:rsidRPr="00B470DC">
              <w:rPr>
                <w:rFonts w:ascii="Times New Roman" w:hAnsi="Times New Roman" w:cs="Times New Roman"/>
                <w:sz w:val="20"/>
                <w:szCs w:val="20"/>
              </w:rPr>
              <w:t>Décrire et mettre en œuvre les procédures de découvertes fortuites dans l</w:t>
            </w:r>
            <w:r w:rsidR="00124AAA">
              <w:rPr>
                <w:rFonts w:ascii="Times New Roman" w:hAnsi="Times New Roman" w:cs="Times New Roman"/>
                <w:sz w:val="20"/>
                <w:szCs w:val="20"/>
              </w:rPr>
              <w:t xml:space="preserve">’EIES </w:t>
            </w:r>
            <w:r w:rsidRPr="00B470DC">
              <w:rPr>
                <w:rFonts w:ascii="Times New Roman" w:hAnsi="Times New Roman" w:cs="Times New Roman"/>
                <w:sz w:val="20"/>
                <w:szCs w:val="20"/>
              </w:rPr>
              <w:t xml:space="preserve">du </w:t>
            </w:r>
            <w:r w:rsidR="00124AAA">
              <w:rPr>
                <w:rFonts w:ascii="Times New Roman" w:hAnsi="Times New Roman" w:cs="Times New Roman"/>
                <w:sz w:val="20"/>
                <w:szCs w:val="20"/>
              </w:rPr>
              <w:t>sous-p</w:t>
            </w:r>
            <w:r w:rsidRPr="00B470DC">
              <w:rPr>
                <w:rFonts w:ascii="Times New Roman" w:hAnsi="Times New Roman" w:cs="Times New Roman"/>
                <w:sz w:val="20"/>
                <w:szCs w:val="20"/>
              </w:rPr>
              <w:t>rojet et le PGES-C de l’entreprise conformément aux exigences de la NES n°8 et à la législation nationale.</w:t>
            </w:r>
          </w:p>
          <w:p w14:paraId="22847D29" w14:textId="77777777" w:rsidR="00F02444" w:rsidRPr="00B470DC" w:rsidRDefault="00F02444" w:rsidP="004021DA">
            <w:pPr>
              <w:rPr>
                <w:rFonts w:ascii="Times New Roman" w:hAnsi="Times New Roman" w:cs="Times New Roman"/>
                <w:sz w:val="20"/>
                <w:szCs w:val="20"/>
              </w:rPr>
            </w:pPr>
          </w:p>
        </w:tc>
        <w:tc>
          <w:tcPr>
            <w:tcW w:w="3150" w:type="dxa"/>
          </w:tcPr>
          <w:p w14:paraId="4FC26389" w14:textId="329B24A4"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Décrire les procédures de découvertes fortuites dans l</w:t>
            </w:r>
            <w:r w:rsidR="00124AAA">
              <w:rPr>
                <w:rFonts w:ascii="Times New Roman" w:hAnsi="Times New Roman" w:cs="Times New Roman"/>
                <w:sz w:val="20"/>
                <w:szCs w:val="20"/>
              </w:rPr>
              <w:t>’EIES du sous-p</w:t>
            </w:r>
            <w:r w:rsidRPr="00B470DC">
              <w:rPr>
                <w:rFonts w:ascii="Times New Roman" w:hAnsi="Times New Roman" w:cs="Times New Roman"/>
                <w:sz w:val="20"/>
                <w:szCs w:val="20"/>
              </w:rPr>
              <w:t>rojet et le PGES-C de l’entreprise. Appliquer lesdites procédures tout au long de la mise en œuvre du Projet.</w:t>
            </w:r>
          </w:p>
        </w:tc>
        <w:tc>
          <w:tcPr>
            <w:tcW w:w="2160" w:type="dxa"/>
          </w:tcPr>
          <w:p w14:paraId="6F717035"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781B6676" w14:textId="77777777" w:rsidTr="41662347">
        <w:trPr>
          <w:trHeight w:val="20"/>
        </w:trPr>
        <w:tc>
          <w:tcPr>
            <w:tcW w:w="14305" w:type="dxa"/>
            <w:gridSpan w:val="4"/>
            <w:shd w:val="clear" w:color="auto" w:fill="F1A983" w:themeFill="accent2" w:themeFillTint="99"/>
          </w:tcPr>
          <w:p w14:paraId="5D4696FE"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NES n</w:t>
            </w:r>
            <w:r w:rsidRPr="00B470DC">
              <w:rPr>
                <w:rFonts w:ascii="Times New Roman" w:hAnsi="Times New Roman" w:cs="Times New Roman"/>
                <w:b/>
                <w:sz w:val="20"/>
                <w:szCs w:val="20"/>
                <w:vertAlign w:val="superscript"/>
              </w:rPr>
              <w:t>o</w:t>
            </w:r>
            <w:r w:rsidRPr="00B470DC">
              <w:rPr>
                <w:rFonts w:ascii="Times New Roman" w:hAnsi="Times New Roman" w:cs="Times New Roman"/>
                <w:b/>
                <w:sz w:val="20"/>
                <w:szCs w:val="20"/>
              </w:rPr>
              <w:t xml:space="preserve"> 9 : INTERMÉDIAIRES FINANCIERS </w:t>
            </w:r>
            <w:r w:rsidRPr="00B470DC">
              <w:rPr>
                <w:rFonts w:ascii="Times New Roman" w:hAnsi="Times New Roman" w:cs="Times New Roman"/>
                <w:bCs/>
                <w:sz w:val="20"/>
                <w:szCs w:val="20"/>
              </w:rPr>
              <w:t>Non-applique</w:t>
            </w:r>
          </w:p>
        </w:tc>
      </w:tr>
      <w:tr w:rsidR="00F02444" w:rsidRPr="00B470DC" w14:paraId="23CC9B0D" w14:textId="77777777" w:rsidTr="41662347">
        <w:trPr>
          <w:trHeight w:val="20"/>
        </w:trPr>
        <w:tc>
          <w:tcPr>
            <w:tcW w:w="14305" w:type="dxa"/>
            <w:gridSpan w:val="4"/>
            <w:shd w:val="clear" w:color="auto" w:fill="F1A983" w:themeFill="accent2" w:themeFillTint="99"/>
          </w:tcPr>
          <w:p w14:paraId="4E36B50D"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b/>
                <w:sz w:val="20"/>
                <w:szCs w:val="20"/>
              </w:rPr>
              <w:t>NES n</w:t>
            </w:r>
            <w:r w:rsidRPr="00B470DC">
              <w:rPr>
                <w:rFonts w:ascii="Times New Roman" w:hAnsi="Times New Roman" w:cs="Times New Roman"/>
                <w:b/>
                <w:sz w:val="20"/>
                <w:szCs w:val="20"/>
                <w:vertAlign w:val="superscript"/>
              </w:rPr>
              <w:t>o</w:t>
            </w:r>
            <w:r w:rsidRPr="00B470DC">
              <w:rPr>
                <w:rFonts w:ascii="Times New Roman" w:hAnsi="Times New Roman" w:cs="Times New Roman"/>
                <w:b/>
                <w:sz w:val="20"/>
                <w:szCs w:val="20"/>
              </w:rPr>
              <w:t> 10 : MOBILISATION DES PARTIES PRENANTES ET INFORMATION</w:t>
            </w:r>
          </w:p>
        </w:tc>
      </w:tr>
      <w:tr w:rsidR="00F02444" w:rsidRPr="00B470DC" w14:paraId="0F0AB8FF" w14:textId="77777777" w:rsidTr="41662347">
        <w:trPr>
          <w:trHeight w:val="20"/>
        </w:trPr>
        <w:tc>
          <w:tcPr>
            <w:tcW w:w="625" w:type="dxa"/>
          </w:tcPr>
          <w:p w14:paraId="7B6507B4"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10.1</w:t>
            </w:r>
          </w:p>
        </w:tc>
        <w:tc>
          <w:tcPr>
            <w:tcW w:w="8370" w:type="dxa"/>
          </w:tcPr>
          <w:p w14:paraId="6DE57741" w14:textId="77777777" w:rsidR="00F02444" w:rsidRPr="00B470DC" w:rsidRDefault="00F02444" w:rsidP="004021DA">
            <w:pPr>
              <w:jc w:val="both"/>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 xml:space="preserve">PLAN DE MOBILISATION DES PARTIES PRENANTES </w:t>
            </w:r>
          </w:p>
          <w:p w14:paraId="171CE3FD" w14:textId="77777777" w:rsidR="00F02444" w:rsidRPr="00B470DC" w:rsidRDefault="00F02444" w:rsidP="004021DA">
            <w:pPr>
              <w:rPr>
                <w:rFonts w:ascii="Times New Roman" w:hAnsi="Times New Roman" w:cs="Times New Roman"/>
                <w:sz w:val="20"/>
                <w:szCs w:val="20"/>
              </w:rPr>
            </w:pPr>
          </w:p>
          <w:p w14:paraId="4A631FA0" w14:textId="77777777" w:rsidR="00F02444" w:rsidRPr="00B470DC" w:rsidRDefault="00F02444" w:rsidP="004021DA">
            <w:pPr>
              <w:rPr>
                <w:rFonts w:ascii="Times New Roman" w:hAnsi="Times New Roman" w:cs="Times New Roman"/>
                <w:sz w:val="20"/>
                <w:szCs w:val="20"/>
              </w:rPr>
            </w:pPr>
            <w:r w:rsidRPr="00B470DC">
              <w:rPr>
                <w:rFonts w:ascii="Times New Roman" w:hAnsi="Times New Roman" w:cs="Times New Roman"/>
                <w:sz w:val="20"/>
                <w:szCs w:val="20"/>
              </w:rPr>
              <w:t>Préparer et mettre en œuvre un Plan de mobilisation des parties prenantes (PMPP) pour le Projet, conformément aux dispositions de la NES n</w:t>
            </w:r>
            <w:r w:rsidRPr="00B470DC">
              <w:rPr>
                <w:rFonts w:ascii="Times New Roman" w:hAnsi="Times New Roman" w:cs="Times New Roman"/>
                <w:sz w:val="20"/>
                <w:szCs w:val="20"/>
                <w:vertAlign w:val="superscript"/>
              </w:rPr>
              <w:t>o</w:t>
            </w:r>
            <w:r w:rsidRPr="00B470DC">
              <w:rPr>
                <w:rFonts w:ascii="Times New Roman" w:hAnsi="Times New Roman" w:cs="Times New Roman"/>
                <w:sz w:val="20"/>
                <w:szCs w:val="20"/>
              </w:rPr>
              <w:t xml:space="preserve"> 10, qui comporte des mesures visant, entre autres, à fournir aux parties prenantes des informations en temps utile, pertinentes, compréhensibles et accessibles, et à les consulter d’une manière respectueuse de la culture locale, sans aucune manipulation, ingérence, coercition, discrimination et intimidation. </w:t>
            </w:r>
          </w:p>
        </w:tc>
        <w:tc>
          <w:tcPr>
            <w:tcW w:w="3150" w:type="dxa"/>
          </w:tcPr>
          <w:p w14:paraId="57C1183D" w14:textId="77777777" w:rsidR="00F02444" w:rsidRPr="00B470DC" w:rsidRDefault="00F02444" w:rsidP="004021DA">
            <w:pPr>
              <w:keepLines/>
              <w:widowControl w:val="0"/>
              <w:rPr>
                <w:rFonts w:ascii="Times New Roman" w:hAnsi="Times New Roman" w:cs="Times New Roman"/>
                <w:sz w:val="20"/>
                <w:szCs w:val="20"/>
              </w:rPr>
            </w:pPr>
          </w:p>
          <w:p w14:paraId="25CBB135" w14:textId="77777777" w:rsidR="00F02444" w:rsidRPr="00B470DC" w:rsidRDefault="00F02444" w:rsidP="004021DA">
            <w:pPr>
              <w:keepLines/>
              <w:widowControl w:val="0"/>
              <w:rPr>
                <w:rFonts w:ascii="Times New Roman" w:hAnsi="Times New Roman" w:cs="Times New Roman"/>
                <w:sz w:val="20"/>
                <w:szCs w:val="20"/>
              </w:rPr>
            </w:pPr>
          </w:p>
          <w:p w14:paraId="1259F7F4" w14:textId="643819CB" w:rsidR="00F02444" w:rsidRPr="00B470DC" w:rsidRDefault="00F02444" w:rsidP="004021DA">
            <w:pPr>
              <w:keepLines/>
              <w:widowControl w:val="0"/>
              <w:rPr>
                <w:rFonts w:ascii="Times New Roman" w:hAnsi="Times New Roman" w:cs="Times New Roman"/>
                <w:sz w:val="20"/>
                <w:szCs w:val="20"/>
              </w:rPr>
            </w:pPr>
            <w:r w:rsidRPr="41662347">
              <w:rPr>
                <w:rFonts w:ascii="Times New Roman" w:hAnsi="Times New Roman" w:cs="Times New Roman"/>
                <w:sz w:val="20"/>
                <w:szCs w:val="20"/>
              </w:rPr>
              <w:t xml:space="preserve">Le PMPP </w:t>
            </w:r>
            <w:r w:rsidR="00555BF5">
              <w:rPr>
                <w:rFonts w:ascii="Times New Roman" w:hAnsi="Times New Roman" w:cs="Times New Roman"/>
                <w:sz w:val="20"/>
                <w:szCs w:val="20"/>
              </w:rPr>
              <w:t xml:space="preserve">a été </w:t>
            </w:r>
            <w:r w:rsidRPr="41662347">
              <w:rPr>
                <w:rFonts w:ascii="Times New Roman" w:hAnsi="Times New Roman" w:cs="Times New Roman"/>
                <w:sz w:val="20"/>
                <w:szCs w:val="20"/>
              </w:rPr>
              <w:t>préparé</w:t>
            </w:r>
            <w:r w:rsidR="00EA523C">
              <w:rPr>
                <w:rFonts w:ascii="Times New Roman" w:hAnsi="Times New Roman" w:cs="Times New Roman"/>
                <w:sz w:val="20"/>
                <w:szCs w:val="20"/>
              </w:rPr>
              <w:t xml:space="preserve"> </w:t>
            </w:r>
            <w:r w:rsidR="00EA523C" w:rsidRPr="00EA523C">
              <w:rPr>
                <w:rFonts w:ascii="Times New Roman" w:hAnsi="Times New Roman" w:cs="Times New Roman"/>
                <w:sz w:val="20"/>
                <w:szCs w:val="20"/>
              </w:rPr>
              <w:t>, validé et publié dans le pays et sur le site de la Banque mondiale le 22 décembre 2025, et sera appliqué tout au long de la mise en œuvre du projet.</w:t>
            </w:r>
          </w:p>
        </w:tc>
        <w:tc>
          <w:tcPr>
            <w:tcW w:w="2160" w:type="dxa"/>
          </w:tcPr>
          <w:p w14:paraId="2089F9E0" w14:textId="77777777" w:rsidR="00F02444" w:rsidRPr="00B470DC" w:rsidRDefault="00F02444" w:rsidP="004021DA">
            <w:pPr>
              <w:keepLines/>
              <w:widowControl w:val="0"/>
              <w:rPr>
                <w:rFonts w:ascii="Times New Roman" w:hAnsi="Times New Roman" w:cs="Times New Roman"/>
                <w:sz w:val="20"/>
                <w:szCs w:val="20"/>
              </w:rPr>
            </w:pPr>
          </w:p>
          <w:p w14:paraId="6843BC9F" w14:textId="77777777" w:rsidR="00F02444" w:rsidRPr="00B470DC" w:rsidRDefault="00F02444" w:rsidP="004021DA">
            <w:pPr>
              <w:keepLines/>
              <w:widowControl w:val="0"/>
              <w:rPr>
                <w:rFonts w:ascii="Times New Roman" w:hAnsi="Times New Roman" w:cs="Times New Roman"/>
                <w:sz w:val="20"/>
                <w:szCs w:val="20"/>
              </w:rPr>
            </w:pPr>
          </w:p>
          <w:p w14:paraId="09A80D16"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t>UGP</w:t>
            </w:r>
          </w:p>
        </w:tc>
      </w:tr>
      <w:tr w:rsidR="00F02444" w:rsidRPr="00B470DC" w14:paraId="38B6F831" w14:textId="77777777" w:rsidTr="41662347">
        <w:trPr>
          <w:trHeight w:val="20"/>
        </w:trPr>
        <w:tc>
          <w:tcPr>
            <w:tcW w:w="625" w:type="dxa"/>
          </w:tcPr>
          <w:p w14:paraId="2967C45D" w14:textId="77777777" w:rsidR="00F02444" w:rsidRPr="00B470DC" w:rsidRDefault="00F02444" w:rsidP="004021DA">
            <w:pPr>
              <w:keepLines/>
              <w:widowControl w:val="0"/>
              <w:jc w:val="center"/>
              <w:rPr>
                <w:rFonts w:ascii="Times New Roman" w:hAnsi="Times New Roman" w:cs="Times New Roman"/>
                <w:sz w:val="20"/>
                <w:szCs w:val="20"/>
              </w:rPr>
            </w:pPr>
            <w:r w:rsidRPr="00B470DC">
              <w:rPr>
                <w:rFonts w:ascii="Times New Roman" w:hAnsi="Times New Roman" w:cs="Times New Roman"/>
                <w:sz w:val="20"/>
                <w:szCs w:val="20"/>
              </w:rPr>
              <w:t>10.2</w:t>
            </w:r>
          </w:p>
        </w:tc>
        <w:tc>
          <w:tcPr>
            <w:tcW w:w="8370" w:type="dxa"/>
          </w:tcPr>
          <w:p w14:paraId="0CE4E055" w14:textId="77777777" w:rsidR="00F02444" w:rsidRPr="00B470DC" w:rsidRDefault="00F02444" w:rsidP="004021DA">
            <w:pPr>
              <w:keepLines/>
              <w:widowControl w:val="0"/>
              <w:rPr>
                <w:rFonts w:ascii="Times New Roman" w:hAnsi="Times New Roman" w:cs="Times New Roman"/>
                <w:b/>
                <w:color w:val="156082" w:themeColor="accent1"/>
                <w:sz w:val="20"/>
                <w:szCs w:val="20"/>
              </w:rPr>
            </w:pPr>
            <w:r w:rsidRPr="00B470DC">
              <w:rPr>
                <w:rFonts w:ascii="Times New Roman" w:hAnsi="Times New Roman" w:cs="Times New Roman"/>
                <w:b/>
                <w:color w:val="156082" w:themeColor="accent1"/>
                <w:sz w:val="20"/>
                <w:szCs w:val="20"/>
              </w:rPr>
              <w:t xml:space="preserve">MÉCANISME DE GESTION DES PLAINTES AU NIVEAU DU PROJET  </w:t>
            </w:r>
          </w:p>
          <w:p w14:paraId="437EC75D" w14:textId="77777777" w:rsidR="00F02444" w:rsidRPr="00B470DC" w:rsidRDefault="00F02444" w:rsidP="004021DA">
            <w:pPr>
              <w:keepLines/>
              <w:widowControl w:val="0"/>
              <w:rPr>
                <w:rFonts w:ascii="Times New Roman" w:hAnsi="Times New Roman" w:cs="Times New Roman"/>
                <w:sz w:val="20"/>
                <w:szCs w:val="20"/>
              </w:rPr>
            </w:pPr>
          </w:p>
          <w:p w14:paraId="71B3143F"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lastRenderedPageBreak/>
              <w:t>Établir, rendre public, maintenir et exploiter un mécanisme de gestion des plaintes accessible pour recevoir des plaintes et des griefs associés au Projet et en faciliter la résolution, d’une manière rapide et efficace, transparente, adaptée à la culture locale et facilement accessible à toutes les parties touchées par le Projet, sans frais ni rétribution, y compris des plaintes et des griefs déposés dans l’anonymat, conformément à la NES n</w:t>
            </w:r>
            <w:r w:rsidRPr="00B470DC">
              <w:rPr>
                <w:rFonts w:ascii="Times New Roman" w:hAnsi="Times New Roman" w:cs="Times New Roman"/>
                <w:sz w:val="20"/>
                <w:szCs w:val="20"/>
                <w:vertAlign w:val="superscript"/>
              </w:rPr>
              <w:t>o</w:t>
            </w:r>
            <w:r w:rsidRPr="00B470DC">
              <w:rPr>
                <w:rFonts w:ascii="Times New Roman" w:hAnsi="Times New Roman" w:cs="Times New Roman"/>
                <w:sz w:val="20"/>
                <w:szCs w:val="20"/>
              </w:rPr>
              <w:t xml:space="preserve"> 10. </w:t>
            </w:r>
          </w:p>
          <w:p w14:paraId="7E1CB071" w14:textId="01353A4C" w:rsidR="00F02444" w:rsidRPr="00B470DC" w:rsidRDefault="00F02444" w:rsidP="004021DA">
            <w:pPr>
              <w:keepLines/>
              <w:widowControl w:val="0"/>
              <w:jc w:val="both"/>
              <w:rPr>
                <w:rFonts w:ascii="Times New Roman" w:hAnsi="Times New Roman" w:cs="Times New Roman"/>
                <w:sz w:val="20"/>
                <w:szCs w:val="20"/>
              </w:rPr>
            </w:pPr>
            <w:r w:rsidRPr="00B470DC">
              <w:rPr>
                <w:rFonts w:ascii="Times New Roman" w:hAnsi="Times New Roman" w:cs="Times New Roman"/>
                <w:sz w:val="20"/>
                <w:szCs w:val="20"/>
              </w:rPr>
              <w:t>Le mécanisme de gestion des plaintes est équipé pour recevoir, enregistrer les plaintes concernant l’EAS/le HS et en faciliter le règlement, en orientant les survivant.</w:t>
            </w:r>
            <w:r w:rsidR="00356223">
              <w:rPr>
                <w:rFonts w:ascii="Times New Roman" w:hAnsi="Times New Roman" w:cs="Times New Roman"/>
                <w:sz w:val="20"/>
                <w:szCs w:val="20"/>
              </w:rPr>
              <w:t>(</w:t>
            </w:r>
            <w:r w:rsidRPr="00B470DC">
              <w:rPr>
                <w:rFonts w:ascii="Times New Roman" w:hAnsi="Times New Roman" w:cs="Times New Roman"/>
                <w:sz w:val="20"/>
                <w:szCs w:val="20"/>
              </w:rPr>
              <w:t>e</w:t>
            </w:r>
            <w:r w:rsidR="00356223">
              <w:rPr>
                <w:rFonts w:ascii="Times New Roman" w:hAnsi="Times New Roman" w:cs="Times New Roman"/>
                <w:sz w:val="20"/>
                <w:szCs w:val="20"/>
              </w:rPr>
              <w:t>)</w:t>
            </w:r>
            <w:r w:rsidRPr="00B470DC">
              <w:rPr>
                <w:rFonts w:ascii="Times New Roman" w:hAnsi="Times New Roman" w:cs="Times New Roman"/>
                <w:sz w:val="20"/>
                <w:szCs w:val="20"/>
              </w:rPr>
              <w:t xml:space="preserve">.s vers des prestataires compétents en matière de violence sexiste, en toute sécurité, confidentialité et selon une démarche axée sur les survivant.e.s. </w:t>
            </w:r>
          </w:p>
        </w:tc>
        <w:tc>
          <w:tcPr>
            <w:tcW w:w="3150" w:type="dxa"/>
          </w:tcPr>
          <w:p w14:paraId="2DA9CD1F" w14:textId="77777777" w:rsidR="00F02444" w:rsidRPr="00B470DC" w:rsidRDefault="00F02444" w:rsidP="004021DA">
            <w:pPr>
              <w:keepLines/>
              <w:widowControl w:val="0"/>
              <w:rPr>
                <w:rFonts w:ascii="Times New Roman" w:hAnsi="Times New Roman" w:cs="Times New Roman"/>
                <w:sz w:val="20"/>
                <w:szCs w:val="20"/>
              </w:rPr>
            </w:pPr>
          </w:p>
          <w:p w14:paraId="662EF1A8" w14:textId="5F3B1C9E" w:rsidR="00F02444" w:rsidRPr="00B470DC" w:rsidRDefault="256011A4" w:rsidP="004021DA">
            <w:pPr>
              <w:keepLines/>
              <w:widowControl w:val="0"/>
              <w:rPr>
                <w:rFonts w:ascii="Times New Roman" w:hAnsi="Times New Roman" w:cs="Times New Roman"/>
                <w:sz w:val="20"/>
                <w:szCs w:val="20"/>
              </w:rPr>
            </w:pPr>
            <w:r w:rsidRPr="41662347">
              <w:rPr>
                <w:rFonts w:ascii="Times New Roman" w:hAnsi="Times New Roman" w:cs="Times New Roman"/>
                <w:sz w:val="20"/>
                <w:szCs w:val="20"/>
              </w:rPr>
              <w:lastRenderedPageBreak/>
              <w:t>Mettre en place</w:t>
            </w:r>
            <w:r w:rsidR="00F02444" w:rsidRPr="41662347">
              <w:rPr>
                <w:rFonts w:ascii="Times New Roman" w:hAnsi="Times New Roman" w:cs="Times New Roman"/>
                <w:sz w:val="20"/>
                <w:szCs w:val="20"/>
              </w:rPr>
              <w:t xml:space="preserve"> le mécanisme de gestion des plaintes avant le début des activités du Projet, puis maintenir et exploiter ce mécanisme tout au long de la mise en œuvre du Projet.</w:t>
            </w:r>
          </w:p>
        </w:tc>
        <w:tc>
          <w:tcPr>
            <w:tcW w:w="2160" w:type="dxa"/>
          </w:tcPr>
          <w:p w14:paraId="31F99A3E" w14:textId="77777777" w:rsidR="00F02444" w:rsidRPr="00B470DC" w:rsidRDefault="00F02444" w:rsidP="004021DA">
            <w:pPr>
              <w:keepLines/>
              <w:widowControl w:val="0"/>
              <w:rPr>
                <w:rFonts w:ascii="Times New Roman" w:hAnsi="Times New Roman" w:cs="Times New Roman"/>
                <w:sz w:val="20"/>
                <w:szCs w:val="20"/>
              </w:rPr>
            </w:pPr>
          </w:p>
          <w:p w14:paraId="4F9EF8B1" w14:textId="77777777" w:rsidR="00F02444" w:rsidRPr="00B470DC" w:rsidRDefault="00F02444" w:rsidP="004021DA">
            <w:pPr>
              <w:keepLines/>
              <w:widowControl w:val="0"/>
              <w:rPr>
                <w:rFonts w:ascii="Times New Roman" w:hAnsi="Times New Roman" w:cs="Times New Roman"/>
                <w:sz w:val="20"/>
                <w:szCs w:val="20"/>
              </w:rPr>
            </w:pPr>
          </w:p>
          <w:p w14:paraId="20B772AC" w14:textId="77777777" w:rsidR="00F02444" w:rsidRPr="00B470DC" w:rsidRDefault="00F02444" w:rsidP="004021DA">
            <w:pPr>
              <w:keepLines/>
              <w:widowControl w:val="0"/>
              <w:rPr>
                <w:rFonts w:ascii="Times New Roman" w:hAnsi="Times New Roman" w:cs="Times New Roman"/>
                <w:sz w:val="20"/>
                <w:szCs w:val="20"/>
              </w:rPr>
            </w:pPr>
            <w:r w:rsidRPr="00B470DC">
              <w:rPr>
                <w:rFonts w:ascii="Times New Roman" w:hAnsi="Times New Roman" w:cs="Times New Roman"/>
                <w:sz w:val="20"/>
                <w:szCs w:val="20"/>
              </w:rPr>
              <w:lastRenderedPageBreak/>
              <w:t>UGP</w:t>
            </w:r>
          </w:p>
        </w:tc>
      </w:tr>
      <w:tr w:rsidR="00F02444" w:rsidRPr="00B470DC" w14:paraId="1487D581" w14:textId="77777777" w:rsidTr="41662347">
        <w:trPr>
          <w:trHeight w:val="20"/>
        </w:trPr>
        <w:tc>
          <w:tcPr>
            <w:tcW w:w="14305" w:type="dxa"/>
            <w:gridSpan w:val="4"/>
            <w:shd w:val="clear" w:color="auto" w:fill="F1A983" w:themeFill="accent2" w:themeFillTint="99"/>
          </w:tcPr>
          <w:p w14:paraId="5E5C431F" w14:textId="77777777" w:rsidR="00F02444" w:rsidRPr="00B470DC" w:rsidRDefault="00F02444" w:rsidP="004021DA">
            <w:pPr>
              <w:keepLines/>
              <w:widowControl w:val="0"/>
              <w:rPr>
                <w:rFonts w:ascii="Times New Roman" w:hAnsi="Times New Roman" w:cs="Times New Roman"/>
                <w:sz w:val="20"/>
                <w:szCs w:val="20"/>
                <w:highlight w:val="yellow"/>
              </w:rPr>
            </w:pPr>
            <w:r w:rsidRPr="00B470DC">
              <w:rPr>
                <w:rFonts w:ascii="Times New Roman" w:hAnsi="Times New Roman" w:cs="Times New Roman"/>
                <w:b/>
                <w:sz w:val="20"/>
                <w:szCs w:val="20"/>
              </w:rPr>
              <w:lastRenderedPageBreak/>
              <w:t xml:space="preserve">INDICATEURS DE L’ÉTAT DE PRÉPARATION À LA MISE EN ŒUVRE </w:t>
            </w:r>
          </w:p>
        </w:tc>
      </w:tr>
      <w:tr w:rsidR="00F02444" w:rsidRPr="00B470DC" w14:paraId="49933C56" w14:textId="77777777" w:rsidTr="41662347">
        <w:trPr>
          <w:trHeight w:val="20"/>
        </w:trPr>
        <w:tc>
          <w:tcPr>
            <w:tcW w:w="14305" w:type="dxa"/>
            <w:gridSpan w:val="4"/>
          </w:tcPr>
          <w:p w14:paraId="3A167627" w14:textId="77777777" w:rsidR="00F02444" w:rsidRPr="00B470DC" w:rsidRDefault="00F02444" w:rsidP="004021DA">
            <w:pPr>
              <w:keepLines/>
              <w:widowControl w:val="0"/>
              <w:rPr>
                <w:rFonts w:ascii="Times New Roman" w:hAnsi="Times New Roman" w:cs="Times New Roman"/>
                <w:bCs/>
                <w:sz w:val="20"/>
                <w:szCs w:val="20"/>
              </w:rPr>
            </w:pPr>
            <w:r w:rsidRPr="00B470DC">
              <w:rPr>
                <w:rFonts w:ascii="Times New Roman" w:hAnsi="Times New Roman" w:cs="Times New Roman"/>
                <w:sz w:val="20"/>
                <w:szCs w:val="20"/>
              </w:rPr>
              <w:t>Les actions suivantes sont des indicateurs de l’état de préparation à la mise en œuvre :</w:t>
            </w:r>
          </w:p>
          <w:p w14:paraId="0ABF8A2B" w14:textId="48F2D311" w:rsidR="00F02444" w:rsidRPr="004D3091" w:rsidRDefault="00F02444" w:rsidP="004D3091">
            <w:pPr>
              <w:pStyle w:val="ListParagraph"/>
              <w:keepLines/>
              <w:widowControl w:val="0"/>
              <w:numPr>
                <w:ilvl w:val="0"/>
                <w:numId w:val="21"/>
              </w:numPr>
              <w:rPr>
                <w:rFonts w:ascii="Times New Roman" w:hAnsi="Times New Roman" w:cs="Times New Roman"/>
                <w:sz w:val="20"/>
                <w:szCs w:val="20"/>
              </w:rPr>
            </w:pPr>
            <w:r w:rsidRPr="004D3091">
              <w:rPr>
                <w:rFonts w:ascii="Times New Roman" w:hAnsi="Times New Roman" w:cs="Times New Roman"/>
                <w:sz w:val="20"/>
                <w:szCs w:val="20"/>
              </w:rPr>
              <w:t>Mise en place d’unités de gestion des risques environnementaux et sociaux au sein des Entités chargées de la mise en œuvre du Projet</w:t>
            </w:r>
          </w:p>
          <w:p w14:paraId="7124387C" w14:textId="61FE01C2" w:rsidR="00F02444" w:rsidRPr="004D3091" w:rsidRDefault="00F02444" w:rsidP="004D3091">
            <w:pPr>
              <w:pStyle w:val="ListParagraph"/>
              <w:keepLines/>
              <w:widowControl w:val="0"/>
              <w:numPr>
                <w:ilvl w:val="0"/>
                <w:numId w:val="21"/>
              </w:numPr>
              <w:rPr>
                <w:rFonts w:ascii="Times New Roman" w:hAnsi="Times New Roman" w:cs="Times New Roman"/>
                <w:sz w:val="20"/>
                <w:szCs w:val="20"/>
              </w:rPr>
            </w:pPr>
            <w:r w:rsidRPr="004D3091">
              <w:rPr>
                <w:rFonts w:ascii="Times New Roman" w:hAnsi="Times New Roman" w:cs="Times New Roman"/>
                <w:sz w:val="20"/>
                <w:szCs w:val="20"/>
              </w:rPr>
              <w:t>Protocoles d’accord ou autres accords/dispositifs écrits entre les Entités responsables de la mise en œuvre du Projet et d’autres organismes concernés pour assurer une bonne coordination des activités de gestion des risques environnementaux et sociaux</w:t>
            </w:r>
            <w:r w:rsidR="00312E81">
              <w:rPr>
                <w:rFonts w:ascii="Times New Roman" w:hAnsi="Times New Roman" w:cs="Times New Roman"/>
                <w:sz w:val="20"/>
                <w:szCs w:val="20"/>
              </w:rPr>
              <w:t xml:space="preserve"> (</w:t>
            </w:r>
            <w:r w:rsidR="00312E81" w:rsidRPr="00B470DC">
              <w:rPr>
                <w:rFonts w:ascii="Times New Roman" w:eastAsiaTheme="minorEastAsia" w:hAnsi="Times New Roman" w:cs="Times New Roman"/>
                <w:sz w:val="20"/>
                <w:szCs w:val="20"/>
              </w:rPr>
              <w:t>ANEVE</w:t>
            </w:r>
            <w:r w:rsidR="00312E81">
              <w:rPr>
                <w:rFonts w:ascii="Times New Roman" w:eastAsiaTheme="minorEastAsia" w:hAnsi="Times New Roman" w:cs="Times New Roman"/>
                <w:sz w:val="20"/>
                <w:szCs w:val="20"/>
              </w:rPr>
              <w:t xml:space="preserve">, </w:t>
            </w:r>
            <w:r w:rsidR="00312E81" w:rsidRPr="00B470DC">
              <w:rPr>
                <w:rFonts w:ascii="Times New Roman" w:eastAsiaTheme="minorEastAsia" w:hAnsi="Times New Roman" w:cs="Times New Roman"/>
                <w:sz w:val="20"/>
                <w:szCs w:val="20"/>
              </w:rPr>
              <w:t>ONG/VBG</w:t>
            </w:r>
            <w:r w:rsidR="00312E81">
              <w:rPr>
                <w:rFonts w:ascii="Times New Roman" w:eastAsiaTheme="minorEastAsia" w:hAnsi="Times New Roman" w:cs="Times New Roman"/>
                <w:sz w:val="20"/>
                <w:szCs w:val="20"/>
              </w:rPr>
              <w:t>, etc.)</w:t>
            </w:r>
          </w:p>
          <w:p w14:paraId="2A610FB5" w14:textId="77777777" w:rsidR="00D833DA" w:rsidRDefault="00F02444" w:rsidP="00D833DA">
            <w:pPr>
              <w:pStyle w:val="ListParagraph"/>
              <w:keepLines/>
              <w:widowControl w:val="0"/>
              <w:numPr>
                <w:ilvl w:val="0"/>
                <w:numId w:val="21"/>
              </w:numPr>
              <w:rPr>
                <w:rFonts w:ascii="Times New Roman" w:hAnsi="Times New Roman" w:cs="Times New Roman"/>
                <w:sz w:val="20"/>
                <w:szCs w:val="20"/>
              </w:rPr>
            </w:pPr>
            <w:r w:rsidRPr="004D3091">
              <w:rPr>
                <w:rFonts w:ascii="Times New Roman" w:hAnsi="Times New Roman" w:cs="Times New Roman"/>
                <w:sz w:val="20"/>
                <w:szCs w:val="20"/>
              </w:rPr>
              <w:t>Recrutement et formation du personnel chargé des questions environnementales et sociales au sein des entités responsables de la mise en œuvre du Projet</w:t>
            </w:r>
          </w:p>
          <w:p w14:paraId="3D75453A" w14:textId="5A779FA7" w:rsidR="00D833DA" w:rsidRDefault="00F02444" w:rsidP="00D833DA">
            <w:pPr>
              <w:pStyle w:val="ListParagraph"/>
              <w:keepLines/>
              <w:widowControl w:val="0"/>
              <w:numPr>
                <w:ilvl w:val="0"/>
                <w:numId w:val="21"/>
              </w:numPr>
              <w:rPr>
                <w:rFonts w:ascii="Times New Roman" w:hAnsi="Times New Roman" w:cs="Times New Roman"/>
                <w:sz w:val="20"/>
                <w:szCs w:val="20"/>
              </w:rPr>
            </w:pPr>
            <w:r w:rsidRPr="00D833DA">
              <w:rPr>
                <w:rFonts w:ascii="Times New Roman" w:hAnsi="Times New Roman" w:cs="Times New Roman"/>
                <w:sz w:val="20"/>
                <w:szCs w:val="20"/>
              </w:rPr>
              <w:t>Evaluations et plans environnementaux et sociaux</w:t>
            </w:r>
            <w:r w:rsidR="00470EBB">
              <w:rPr>
                <w:rFonts w:ascii="Times New Roman" w:hAnsi="Times New Roman" w:cs="Times New Roman"/>
                <w:sz w:val="20"/>
                <w:szCs w:val="20"/>
              </w:rPr>
              <w:t xml:space="preserve"> (PGES, PGES</w:t>
            </w:r>
            <w:r w:rsidR="00074E1E">
              <w:rPr>
                <w:rFonts w:ascii="Times New Roman" w:hAnsi="Times New Roman" w:cs="Times New Roman"/>
                <w:sz w:val="20"/>
                <w:szCs w:val="20"/>
              </w:rPr>
              <w:t>-C, PHSS, PGD, etc.,)</w:t>
            </w:r>
            <w:r w:rsidRPr="00D833DA">
              <w:rPr>
                <w:rFonts w:ascii="Times New Roman" w:hAnsi="Times New Roman" w:cs="Times New Roman"/>
                <w:sz w:val="20"/>
                <w:szCs w:val="20"/>
              </w:rPr>
              <w:t xml:space="preserve"> </w:t>
            </w:r>
            <w:r w:rsidR="009506BA">
              <w:rPr>
                <w:rFonts w:ascii="Times New Roman" w:hAnsi="Times New Roman" w:cs="Times New Roman"/>
                <w:sz w:val="20"/>
                <w:szCs w:val="20"/>
              </w:rPr>
              <w:t xml:space="preserve">des sous-projets </w:t>
            </w:r>
            <w:r w:rsidRPr="00D833DA">
              <w:rPr>
                <w:rFonts w:ascii="Times New Roman" w:hAnsi="Times New Roman" w:cs="Times New Roman"/>
                <w:sz w:val="20"/>
                <w:szCs w:val="20"/>
              </w:rPr>
              <w:t>à préparer par l’Emprunteur au début de la mise en œuvre du projet y compris autres exigences spécifiques liées à l’état de la préparation environnementale et sociale de la mise en œuvre du Projet</w:t>
            </w:r>
          </w:p>
          <w:p w14:paraId="25EAEF6C" w14:textId="47986C08" w:rsidR="00F02444" w:rsidRPr="00D833DA" w:rsidRDefault="00F02444" w:rsidP="00D833DA">
            <w:pPr>
              <w:pStyle w:val="ListParagraph"/>
              <w:keepLines/>
              <w:widowControl w:val="0"/>
              <w:numPr>
                <w:ilvl w:val="0"/>
                <w:numId w:val="21"/>
              </w:numPr>
              <w:rPr>
                <w:rFonts w:ascii="Times New Roman" w:hAnsi="Times New Roman" w:cs="Times New Roman"/>
                <w:sz w:val="20"/>
                <w:szCs w:val="20"/>
              </w:rPr>
            </w:pPr>
            <w:r w:rsidRPr="00D833DA">
              <w:rPr>
                <w:rFonts w:ascii="Times New Roman" w:hAnsi="Times New Roman" w:cs="Times New Roman"/>
                <w:sz w:val="20"/>
                <w:szCs w:val="20"/>
              </w:rPr>
              <w:t>Opérationnalisation d’un mécanisme de gestion des plaintes pour les travailleurs du Projet</w:t>
            </w:r>
          </w:p>
          <w:p w14:paraId="40EFC632" w14:textId="5E83C62E" w:rsidR="00F02444" w:rsidRPr="004D3091" w:rsidRDefault="00F02444" w:rsidP="004D3091">
            <w:pPr>
              <w:pStyle w:val="ListParagraph"/>
              <w:keepLines/>
              <w:widowControl w:val="0"/>
              <w:numPr>
                <w:ilvl w:val="0"/>
                <w:numId w:val="21"/>
              </w:numPr>
              <w:rPr>
                <w:rFonts w:ascii="Times New Roman" w:hAnsi="Times New Roman" w:cs="Times New Roman"/>
                <w:sz w:val="20"/>
                <w:szCs w:val="20"/>
              </w:rPr>
            </w:pPr>
            <w:r w:rsidRPr="004D3091">
              <w:rPr>
                <w:rFonts w:ascii="Times New Roman" w:hAnsi="Times New Roman" w:cs="Times New Roman"/>
                <w:sz w:val="20"/>
                <w:szCs w:val="20"/>
              </w:rPr>
              <w:t>Opérationnalisation d’un mécanisme de gestion des plaintes pour le Projet</w:t>
            </w:r>
          </w:p>
        </w:tc>
      </w:tr>
    </w:tbl>
    <w:p w14:paraId="307E96B8" w14:textId="77777777" w:rsidR="00F02444" w:rsidRDefault="00F02444" w:rsidP="00F02444"/>
    <w:p w14:paraId="7CB359D9" w14:textId="77777777" w:rsidR="008B7BE2" w:rsidRDefault="008B7BE2"/>
    <w:sectPr w:rsidR="008B7BE2" w:rsidSect="00F02444">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9C10" w14:textId="77777777" w:rsidR="00AB0F79" w:rsidRDefault="00AB0F79" w:rsidP="00F02444">
      <w:pPr>
        <w:spacing w:after="0" w:line="240" w:lineRule="auto"/>
      </w:pPr>
      <w:r>
        <w:separator/>
      </w:r>
    </w:p>
  </w:endnote>
  <w:endnote w:type="continuationSeparator" w:id="0">
    <w:p w14:paraId="4975FB38" w14:textId="77777777" w:rsidR="00AB0F79" w:rsidRDefault="00AB0F79" w:rsidP="00F0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3530" w14:textId="40A419D9" w:rsidR="00F02444" w:rsidRDefault="00F02444">
    <w:pPr>
      <w:pStyle w:val="Footer"/>
    </w:pPr>
    <w:r>
      <w:rPr>
        <w:noProof/>
      </w:rPr>
      <mc:AlternateContent>
        <mc:Choice Requires="wps">
          <w:drawing>
            <wp:anchor distT="0" distB="0" distL="0" distR="0" simplePos="0" relativeHeight="251659264" behindDoc="0" locked="0" layoutInCell="1" allowOverlap="1" wp14:anchorId="728061D6" wp14:editId="0A969655">
              <wp:simplePos x="635" y="635"/>
              <wp:positionH relativeFrom="page">
                <wp:align>right</wp:align>
              </wp:positionH>
              <wp:positionV relativeFrom="page">
                <wp:align>bottom</wp:align>
              </wp:positionV>
              <wp:extent cx="1102995" cy="357505"/>
              <wp:effectExtent l="0" t="0" r="0" b="0"/>
              <wp:wrapNone/>
              <wp:docPr id="136524333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35F2E8F2" w14:textId="42DF4DB4" w:rsidR="00F02444" w:rsidRPr="00F02444" w:rsidRDefault="00F02444" w:rsidP="00F02444">
                          <w:pPr>
                            <w:spacing w:after="0"/>
                            <w:rPr>
                              <w:rFonts w:ascii="Calibri" w:eastAsia="Calibri" w:hAnsi="Calibri" w:cs="Calibri"/>
                              <w:noProof/>
                              <w:color w:val="000000"/>
                              <w:sz w:val="20"/>
                              <w:szCs w:val="20"/>
                            </w:rPr>
                          </w:pPr>
                          <w:r w:rsidRPr="00F0244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8061D6"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35F2E8F2" w14:textId="42DF4DB4" w:rsidR="00F02444" w:rsidRPr="00F02444" w:rsidRDefault="00F02444" w:rsidP="00F02444">
                    <w:pPr>
                      <w:spacing w:after="0"/>
                      <w:rPr>
                        <w:rFonts w:ascii="Calibri" w:eastAsia="Calibri" w:hAnsi="Calibri" w:cs="Calibri"/>
                        <w:noProof/>
                        <w:color w:val="000000"/>
                        <w:sz w:val="20"/>
                        <w:szCs w:val="20"/>
                      </w:rPr>
                    </w:pPr>
                    <w:r w:rsidRPr="00F02444">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EE5E" w14:textId="21E08000" w:rsidR="00F02444" w:rsidRDefault="00F02444">
    <w:pPr>
      <w:pStyle w:val="Footer"/>
      <w:jc w:val="right"/>
    </w:pPr>
    <w:r>
      <w:rPr>
        <w:noProof/>
      </w:rPr>
      <mc:AlternateContent>
        <mc:Choice Requires="wps">
          <w:drawing>
            <wp:anchor distT="0" distB="0" distL="0" distR="0" simplePos="0" relativeHeight="251660288" behindDoc="0" locked="0" layoutInCell="1" allowOverlap="1" wp14:anchorId="3C9B3640" wp14:editId="16FC54B6">
              <wp:simplePos x="457200" y="6805613"/>
              <wp:positionH relativeFrom="page">
                <wp:align>right</wp:align>
              </wp:positionH>
              <wp:positionV relativeFrom="page">
                <wp:align>bottom</wp:align>
              </wp:positionV>
              <wp:extent cx="1102995" cy="357505"/>
              <wp:effectExtent l="0" t="0" r="0" b="0"/>
              <wp:wrapNone/>
              <wp:docPr id="198608686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3AE4579E" w14:textId="6502247C" w:rsidR="00F02444" w:rsidRPr="00F02444" w:rsidRDefault="00F02444" w:rsidP="00F02444">
                          <w:pPr>
                            <w:spacing w:after="0"/>
                            <w:rPr>
                              <w:rFonts w:ascii="Calibri" w:eastAsia="Calibri" w:hAnsi="Calibri" w:cs="Calibri"/>
                              <w:noProof/>
                              <w:color w:val="000000"/>
                              <w:sz w:val="20"/>
                              <w:szCs w:val="20"/>
                            </w:rPr>
                          </w:pPr>
                          <w:r w:rsidRPr="00F0244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9B3640"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3AE4579E" w14:textId="6502247C" w:rsidR="00F02444" w:rsidRPr="00F02444" w:rsidRDefault="00F02444" w:rsidP="00F02444">
                    <w:pPr>
                      <w:spacing w:after="0"/>
                      <w:rPr>
                        <w:rFonts w:ascii="Calibri" w:eastAsia="Calibri" w:hAnsi="Calibri" w:cs="Calibri"/>
                        <w:noProof/>
                        <w:color w:val="000000"/>
                        <w:sz w:val="20"/>
                        <w:szCs w:val="20"/>
                      </w:rPr>
                    </w:pPr>
                    <w:r w:rsidRPr="00F02444">
                      <w:rPr>
                        <w:rFonts w:ascii="Calibri" w:eastAsia="Calibri" w:hAnsi="Calibri" w:cs="Calibri"/>
                        <w:noProof/>
                        <w:color w:val="000000"/>
                        <w:sz w:val="20"/>
                        <w:szCs w:val="20"/>
                      </w:rPr>
                      <w:t>Official Use Only</w:t>
                    </w:r>
                  </w:p>
                </w:txbxContent>
              </v:textbox>
              <w10:wrap anchorx="page" anchory="page"/>
            </v:shape>
          </w:pict>
        </mc:Fallback>
      </mc:AlternateContent>
    </w:r>
  </w:p>
  <w:sdt>
    <w:sdtPr>
      <w:id w:val="-1899201409"/>
      <w:docPartObj>
        <w:docPartGallery w:val="Page Numbers (Bottom of Page)"/>
        <w:docPartUnique/>
      </w:docPartObj>
    </w:sdtPr>
    <w:sdtEndPr>
      <w:rPr>
        <w:noProof/>
      </w:rPr>
    </w:sdtEndPr>
    <w:sdtContent>
      <w:p w14:paraId="4DFC3DC0" w14:textId="77777777" w:rsidR="00F02444" w:rsidRDefault="00F02444">
        <w:pPr>
          <w:pStyle w:val="Footer"/>
          <w:jc w:val="right"/>
        </w:pPr>
        <w:r>
          <w:fldChar w:fldCharType="begin"/>
        </w:r>
        <w:r>
          <w:instrText xml:space="preserve"> PAGE   \* MERGEFORMAT </w:instrText>
        </w:r>
        <w:r>
          <w:fldChar w:fldCharType="separate"/>
        </w:r>
        <w:r>
          <w:t>2</w:t>
        </w:r>
        <w:r>
          <w:fldChar w:fldCharType="end"/>
        </w:r>
      </w:p>
    </w:sdtContent>
  </w:sdt>
  <w:p w14:paraId="60D9D207" w14:textId="77777777" w:rsidR="00F02444" w:rsidRDefault="00F02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A4A9" w14:textId="19325AF6" w:rsidR="00F02444" w:rsidRDefault="00F02444">
    <w:pPr>
      <w:pStyle w:val="Footer"/>
    </w:pPr>
    <w:r>
      <w:rPr>
        <w:noProof/>
      </w:rPr>
      <mc:AlternateContent>
        <mc:Choice Requires="wps">
          <w:drawing>
            <wp:anchor distT="0" distB="0" distL="0" distR="0" simplePos="0" relativeHeight="251658240" behindDoc="0" locked="0" layoutInCell="1" allowOverlap="1" wp14:anchorId="3BD85DF8" wp14:editId="4A12505B">
              <wp:simplePos x="635" y="635"/>
              <wp:positionH relativeFrom="page">
                <wp:align>right</wp:align>
              </wp:positionH>
              <wp:positionV relativeFrom="page">
                <wp:align>bottom</wp:align>
              </wp:positionV>
              <wp:extent cx="1102995" cy="357505"/>
              <wp:effectExtent l="0" t="0" r="0" b="0"/>
              <wp:wrapNone/>
              <wp:docPr id="18067694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0626B530" w14:textId="1601AFCF" w:rsidR="00F02444" w:rsidRPr="00F02444" w:rsidRDefault="00F02444" w:rsidP="00F02444">
                          <w:pPr>
                            <w:spacing w:after="0"/>
                            <w:rPr>
                              <w:rFonts w:ascii="Calibri" w:eastAsia="Calibri" w:hAnsi="Calibri" w:cs="Calibri"/>
                              <w:noProof/>
                              <w:color w:val="000000"/>
                              <w:sz w:val="20"/>
                              <w:szCs w:val="20"/>
                            </w:rPr>
                          </w:pPr>
                          <w:r w:rsidRPr="00F0244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D85DF8"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filled="f" stroked="f">
              <v:textbox style="mso-fit-shape-to-text:t" inset="0,0,20pt,15pt">
                <w:txbxContent>
                  <w:p w14:paraId="0626B530" w14:textId="1601AFCF" w:rsidR="00F02444" w:rsidRPr="00F02444" w:rsidRDefault="00F02444" w:rsidP="00F02444">
                    <w:pPr>
                      <w:spacing w:after="0"/>
                      <w:rPr>
                        <w:rFonts w:ascii="Calibri" w:eastAsia="Calibri" w:hAnsi="Calibri" w:cs="Calibri"/>
                        <w:noProof/>
                        <w:color w:val="000000"/>
                        <w:sz w:val="20"/>
                        <w:szCs w:val="20"/>
                      </w:rPr>
                    </w:pPr>
                    <w:r w:rsidRPr="00F02444">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3B38" w14:textId="77777777" w:rsidR="00AB0F79" w:rsidRDefault="00AB0F79" w:rsidP="00F02444">
      <w:pPr>
        <w:spacing w:after="0" w:line="240" w:lineRule="auto"/>
      </w:pPr>
      <w:r>
        <w:separator/>
      </w:r>
    </w:p>
  </w:footnote>
  <w:footnote w:type="continuationSeparator" w:id="0">
    <w:p w14:paraId="2847F2F6" w14:textId="77777777" w:rsidR="00AB0F79" w:rsidRDefault="00AB0F79" w:rsidP="00F02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1662347" w14:paraId="47B2523D" w14:textId="77777777" w:rsidTr="000369E1">
      <w:trPr>
        <w:trHeight w:val="300"/>
      </w:trPr>
      <w:tc>
        <w:tcPr>
          <w:tcW w:w="4800" w:type="dxa"/>
        </w:tcPr>
        <w:p w14:paraId="34D8E820" w14:textId="7D394C1C" w:rsidR="41662347" w:rsidRDefault="41662347" w:rsidP="000369E1">
          <w:pPr>
            <w:pStyle w:val="Header"/>
            <w:ind w:left="-115"/>
          </w:pPr>
        </w:p>
      </w:tc>
      <w:tc>
        <w:tcPr>
          <w:tcW w:w="4800" w:type="dxa"/>
        </w:tcPr>
        <w:p w14:paraId="2F6CAFBF" w14:textId="60716E85" w:rsidR="41662347" w:rsidRDefault="41662347" w:rsidP="000369E1">
          <w:pPr>
            <w:pStyle w:val="Header"/>
            <w:jc w:val="center"/>
          </w:pPr>
        </w:p>
      </w:tc>
      <w:tc>
        <w:tcPr>
          <w:tcW w:w="4800" w:type="dxa"/>
        </w:tcPr>
        <w:p w14:paraId="14DA19AF" w14:textId="7E09B993" w:rsidR="41662347" w:rsidRDefault="41662347" w:rsidP="000369E1">
          <w:pPr>
            <w:pStyle w:val="Header"/>
            <w:ind w:right="-115"/>
            <w:jc w:val="right"/>
          </w:pPr>
        </w:p>
      </w:tc>
    </w:tr>
  </w:tbl>
  <w:p w14:paraId="29DED2E3" w14:textId="3EFA5763" w:rsidR="41662347" w:rsidRDefault="41662347" w:rsidP="00036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557"/>
    <w:multiLevelType w:val="hybridMultilevel"/>
    <w:tmpl w:val="EE20090E"/>
    <w:lvl w:ilvl="0" w:tplc="0409000F">
      <w:start w:val="1"/>
      <w:numFmt w:val="decimal"/>
      <w:lvlText w:val="%1."/>
      <w:lvlJc w:val="left"/>
      <w:pPr>
        <w:ind w:left="-153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1" w15:restartNumberingAfterBreak="0">
    <w:nsid w:val="08FF57F9"/>
    <w:multiLevelType w:val="hybridMultilevel"/>
    <w:tmpl w:val="BD1C6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F673A"/>
    <w:multiLevelType w:val="hybridMultilevel"/>
    <w:tmpl w:val="D054E0EE"/>
    <w:lvl w:ilvl="0" w:tplc="AB34939C">
      <w:start w:val="1"/>
      <w:numFmt w:val="bullet"/>
      <w:lvlText w:val="-"/>
      <w:lvlJc w:val="left"/>
      <w:pPr>
        <w:ind w:left="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BE40F8">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585688">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66C862">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A6EA7E">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3886A4">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0A41D4">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600CCA">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3CB626">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8E595A"/>
    <w:multiLevelType w:val="hybridMultilevel"/>
    <w:tmpl w:val="5868192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F7472"/>
    <w:multiLevelType w:val="hybridMultilevel"/>
    <w:tmpl w:val="F7B8E0E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E0A40"/>
    <w:multiLevelType w:val="hybridMultilevel"/>
    <w:tmpl w:val="BE042064"/>
    <w:lvl w:ilvl="0" w:tplc="ACEEB8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243B54"/>
    <w:multiLevelType w:val="hybridMultilevel"/>
    <w:tmpl w:val="E200A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33459"/>
    <w:multiLevelType w:val="hybridMultilevel"/>
    <w:tmpl w:val="A1AAA3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90FF4"/>
    <w:multiLevelType w:val="multilevel"/>
    <w:tmpl w:val="7988B3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501BD"/>
    <w:multiLevelType w:val="hybridMultilevel"/>
    <w:tmpl w:val="09F8A97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3F44C0A"/>
    <w:multiLevelType w:val="hybridMultilevel"/>
    <w:tmpl w:val="1E42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9E1F56"/>
    <w:multiLevelType w:val="hybridMultilevel"/>
    <w:tmpl w:val="9E581614"/>
    <w:lvl w:ilvl="0" w:tplc="45846D1A">
      <w:start w:val="1"/>
      <w:numFmt w:val="lowerRoman"/>
      <w:lvlText w:val="%1."/>
      <w:lvlJc w:val="left"/>
      <w:pPr>
        <w:ind w:left="835" w:hanging="456"/>
        <w:jc w:val="right"/>
      </w:pPr>
      <w:rPr>
        <w:rFonts w:ascii="Calibri" w:eastAsia="Calibri" w:hAnsi="Calibri" w:cs="Calibri" w:hint="default"/>
        <w:b w:val="0"/>
        <w:bCs w:val="0"/>
        <w:i w:val="0"/>
        <w:iCs w:val="0"/>
        <w:spacing w:val="-1"/>
        <w:w w:val="99"/>
        <w:sz w:val="20"/>
        <w:szCs w:val="20"/>
        <w:lang w:val="fr-FR" w:eastAsia="en-US" w:bidi="ar-SA"/>
      </w:rPr>
    </w:lvl>
    <w:lvl w:ilvl="1" w:tplc="DBACF14E">
      <w:numFmt w:val="bullet"/>
      <w:lvlText w:val="•"/>
      <w:lvlJc w:val="left"/>
      <w:pPr>
        <w:ind w:left="2185" w:hanging="456"/>
      </w:pPr>
      <w:rPr>
        <w:rFonts w:hint="default"/>
        <w:lang w:val="fr-FR" w:eastAsia="en-US" w:bidi="ar-SA"/>
      </w:rPr>
    </w:lvl>
    <w:lvl w:ilvl="2" w:tplc="FCC01CAC">
      <w:numFmt w:val="bullet"/>
      <w:lvlText w:val="•"/>
      <w:lvlJc w:val="left"/>
      <w:pPr>
        <w:ind w:left="3531" w:hanging="456"/>
      </w:pPr>
      <w:rPr>
        <w:rFonts w:hint="default"/>
        <w:lang w:val="fr-FR" w:eastAsia="en-US" w:bidi="ar-SA"/>
      </w:rPr>
    </w:lvl>
    <w:lvl w:ilvl="3" w:tplc="35C2A30C">
      <w:numFmt w:val="bullet"/>
      <w:lvlText w:val="•"/>
      <w:lvlJc w:val="left"/>
      <w:pPr>
        <w:ind w:left="4877" w:hanging="456"/>
      </w:pPr>
      <w:rPr>
        <w:rFonts w:hint="default"/>
        <w:lang w:val="fr-FR" w:eastAsia="en-US" w:bidi="ar-SA"/>
      </w:rPr>
    </w:lvl>
    <w:lvl w:ilvl="4" w:tplc="871479AC">
      <w:numFmt w:val="bullet"/>
      <w:lvlText w:val="•"/>
      <w:lvlJc w:val="left"/>
      <w:pPr>
        <w:ind w:left="6223" w:hanging="456"/>
      </w:pPr>
      <w:rPr>
        <w:rFonts w:hint="default"/>
        <w:lang w:val="fr-FR" w:eastAsia="en-US" w:bidi="ar-SA"/>
      </w:rPr>
    </w:lvl>
    <w:lvl w:ilvl="5" w:tplc="561A83D0">
      <w:numFmt w:val="bullet"/>
      <w:lvlText w:val="•"/>
      <w:lvlJc w:val="left"/>
      <w:pPr>
        <w:ind w:left="7569" w:hanging="456"/>
      </w:pPr>
      <w:rPr>
        <w:rFonts w:hint="default"/>
        <w:lang w:val="fr-FR" w:eastAsia="en-US" w:bidi="ar-SA"/>
      </w:rPr>
    </w:lvl>
    <w:lvl w:ilvl="6" w:tplc="6C38FD14">
      <w:numFmt w:val="bullet"/>
      <w:lvlText w:val="•"/>
      <w:lvlJc w:val="left"/>
      <w:pPr>
        <w:ind w:left="8914" w:hanging="456"/>
      </w:pPr>
      <w:rPr>
        <w:rFonts w:hint="default"/>
        <w:lang w:val="fr-FR" w:eastAsia="en-US" w:bidi="ar-SA"/>
      </w:rPr>
    </w:lvl>
    <w:lvl w:ilvl="7" w:tplc="A838093E">
      <w:numFmt w:val="bullet"/>
      <w:lvlText w:val="•"/>
      <w:lvlJc w:val="left"/>
      <w:pPr>
        <w:ind w:left="10260" w:hanging="456"/>
      </w:pPr>
      <w:rPr>
        <w:rFonts w:hint="default"/>
        <w:lang w:val="fr-FR" w:eastAsia="en-US" w:bidi="ar-SA"/>
      </w:rPr>
    </w:lvl>
    <w:lvl w:ilvl="8" w:tplc="CE506AAA">
      <w:numFmt w:val="bullet"/>
      <w:lvlText w:val="•"/>
      <w:lvlJc w:val="left"/>
      <w:pPr>
        <w:ind w:left="11606" w:hanging="456"/>
      </w:pPr>
      <w:rPr>
        <w:rFonts w:hint="default"/>
        <w:lang w:val="fr-FR" w:eastAsia="en-US" w:bidi="ar-SA"/>
      </w:rPr>
    </w:lvl>
  </w:abstractNum>
  <w:abstractNum w:abstractNumId="19" w15:restartNumberingAfterBreak="0">
    <w:nsid w:val="6F0B473E"/>
    <w:multiLevelType w:val="hybridMultilevel"/>
    <w:tmpl w:val="ED906E5E"/>
    <w:lvl w:ilvl="0" w:tplc="E84A1A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74014CC"/>
    <w:multiLevelType w:val="multilevel"/>
    <w:tmpl w:val="9582300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252620">
    <w:abstractNumId w:val="21"/>
  </w:num>
  <w:num w:numId="2" w16cid:durableId="1157380523">
    <w:abstractNumId w:val="13"/>
  </w:num>
  <w:num w:numId="3" w16cid:durableId="234247261">
    <w:abstractNumId w:val="9"/>
  </w:num>
  <w:num w:numId="4" w16cid:durableId="464540279">
    <w:abstractNumId w:val="4"/>
  </w:num>
  <w:num w:numId="5" w16cid:durableId="835076655">
    <w:abstractNumId w:val="12"/>
  </w:num>
  <w:num w:numId="6" w16cid:durableId="218591241">
    <w:abstractNumId w:val="3"/>
  </w:num>
  <w:num w:numId="7" w16cid:durableId="1151556401">
    <w:abstractNumId w:val="7"/>
  </w:num>
  <w:num w:numId="8" w16cid:durableId="1870098355">
    <w:abstractNumId w:val="15"/>
  </w:num>
  <w:num w:numId="9" w16cid:durableId="1350566034">
    <w:abstractNumId w:val="2"/>
  </w:num>
  <w:num w:numId="10" w16cid:durableId="1414399938">
    <w:abstractNumId w:val="6"/>
  </w:num>
  <w:num w:numId="11" w16cid:durableId="167797538">
    <w:abstractNumId w:val="10"/>
  </w:num>
  <w:num w:numId="12" w16cid:durableId="719480036">
    <w:abstractNumId w:val="16"/>
  </w:num>
  <w:num w:numId="13" w16cid:durableId="1516571585">
    <w:abstractNumId w:val="19"/>
  </w:num>
  <w:num w:numId="14" w16cid:durableId="1345326689">
    <w:abstractNumId w:val="11"/>
  </w:num>
  <w:num w:numId="15" w16cid:durableId="1900288375">
    <w:abstractNumId w:val="18"/>
  </w:num>
  <w:num w:numId="16" w16cid:durableId="1427726901">
    <w:abstractNumId w:val="1"/>
  </w:num>
  <w:num w:numId="17" w16cid:durableId="506486932">
    <w:abstractNumId w:val="0"/>
  </w:num>
  <w:num w:numId="18" w16cid:durableId="19668329">
    <w:abstractNumId w:val="17"/>
  </w:num>
  <w:num w:numId="19" w16cid:durableId="418596359">
    <w:abstractNumId w:val="20"/>
  </w:num>
  <w:num w:numId="20" w16cid:durableId="1284580756">
    <w:abstractNumId w:val="5"/>
  </w:num>
  <w:num w:numId="21" w16cid:durableId="1584414912">
    <w:abstractNumId w:val="8"/>
  </w:num>
  <w:num w:numId="22" w16cid:durableId="392193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44"/>
    <w:rsid w:val="00000002"/>
    <w:rsid w:val="00016F1A"/>
    <w:rsid w:val="000211EE"/>
    <w:rsid w:val="000268DA"/>
    <w:rsid w:val="000275E1"/>
    <w:rsid w:val="00030031"/>
    <w:rsid w:val="000369E1"/>
    <w:rsid w:val="00040457"/>
    <w:rsid w:val="000545C9"/>
    <w:rsid w:val="00072BAC"/>
    <w:rsid w:val="00074E1E"/>
    <w:rsid w:val="00091DAF"/>
    <w:rsid w:val="00092EE6"/>
    <w:rsid w:val="0009586D"/>
    <w:rsid w:val="000968F4"/>
    <w:rsid w:val="000F6272"/>
    <w:rsid w:val="00101F44"/>
    <w:rsid w:val="0010605D"/>
    <w:rsid w:val="0012047C"/>
    <w:rsid w:val="00124AAA"/>
    <w:rsid w:val="00142E56"/>
    <w:rsid w:val="001562E6"/>
    <w:rsid w:val="00166DF9"/>
    <w:rsid w:val="00172A0D"/>
    <w:rsid w:val="00184DB7"/>
    <w:rsid w:val="00195037"/>
    <w:rsid w:val="001C3BF6"/>
    <w:rsid w:val="001C6463"/>
    <w:rsid w:val="001C6CAC"/>
    <w:rsid w:val="001E3603"/>
    <w:rsid w:val="00230832"/>
    <w:rsid w:val="002454E4"/>
    <w:rsid w:val="0025359F"/>
    <w:rsid w:val="00272B75"/>
    <w:rsid w:val="002A0D86"/>
    <w:rsid w:val="002A55D8"/>
    <w:rsid w:val="002B5261"/>
    <w:rsid w:val="002C0426"/>
    <w:rsid w:val="002F5D18"/>
    <w:rsid w:val="00303145"/>
    <w:rsid w:val="00305017"/>
    <w:rsid w:val="00312E81"/>
    <w:rsid w:val="0032518A"/>
    <w:rsid w:val="003502A4"/>
    <w:rsid w:val="00350C1E"/>
    <w:rsid w:val="00356223"/>
    <w:rsid w:val="00381244"/>
    <w:rsid w:val="003909E8"/>
    <w:rsid w:val="003A7F7B"/>
    <w:rsid w:val="003B6699"/>
    <w:rsid w:val="003D7452"/>
    <w:rsid w:val="00403161"/>
    <w:rsid w:val="0042043F"/>
    <w:rsid w:val="0043775C"/>
    <w:rsid w:val="00446AD6"/>
    <w:rsid w:val="00456731"/>
    <w:rsid w:val="00462B6A"/>
    <w:rsid w:val="00464F7D"/>
    <w:rsid w:val="00470EBB"/>
    <w:rsid w:val="00496848"/>
    <w:rsid w:val="004A468C"/>
    <w:rsid w:val="004B38B1"/>
    <w:rsid w:val="004D3091"/>
    <w:rsid w:val="004D5868"/>
    <w:rsid w:val="004E6801"/>
    <w:rsid w:val="004F53A5"/>
    <w:rsid w:val="004F60C5"/>
    <w:rsid w:val="0053213C"/>
    <w:rsid w:val="00555BF5"/>
    <w:rsid w:val="0059288C"/>
    <w:rsid w:val="00594B47"/>
    <w:rsid w:val="005B68BE"/>
    <w:rsid w:val="005D2C84"/>
    <w:rsid w:val="005E1CFE"/>
    <w:rsid w:val="00601012"/>
    <w:rsid w:val="006552DF"/>
    <w:rsid w:val="006A3165"/>
    <w:rsid w:val="006A3C75"/>
    <w:rsid w:val="006D6546"/>
    <w:rsid w:val="006D661B"/>
    <w:rsid w:val="006E0290"/>
    <w:rsid w:val="007004CB"/>
    <w:rsid w:val="0070102C"/>
    <w:rsid w:val="007145C1"/>
    <w:rsid w:val="00716800"/>
    <w:rsid w:val="00755C0C"/>
    <w:rsid w:val="00765AF2"/>
    <w:rsid w:val="007B55FE"/>
    <w:rsid w:val="00816569"/>
    <w:rsid w:val="00825D05"/>
    <w:rsid w:val="00830C21"/>
    <w:rsid w:val="008B05CE"/>
    <w:rsid w:val="008B4D24"/>
    <w:rsid w:val="008B622F"/>
    <w:rsid w:val="008B7BE2"/>
    <w:rsid w:val="009506BA"/>
    <w:rsid w:val="00962298"/>
    <w:rsid w:val="009C496F"/>
    <w:rsid w:val="00A0054A"/>
    <w:rsid w:val="00A166A0"/>
    <w:rsid w:val="00A2329A"/>
    <w:rsid w:val="00A36E35"/>
    <w:rsid w:val="00A41293"/>
    <w:rsid w:val="00A9639B"/>
    <w:rsid w:val="00AA40A5"/>
    <w:rsid w:val="00AB0F79"/>
    <w:rsid w:val="00AB14A9"/>
    <w:rsid w:val="00AC66B7"/>
    <w:rsid w:val="00AC6F91"/>
    <w:rsid w:val="00B17537"/>
    <w:rsid w:val="00B64AE7"/>
    <w:rsid w:val="00B72646"/>
    <w:rsid w:val="00BB37DC"/>
    <w:rsid w:val="00BF5A6D"/>
    <w:rsid w:val="00C02873"/>
    <w:rsid w:val="00C27873"/>
    <w:rsid w:val="00C27A40"/>
    <w:rsid w:val="00C37AD4"/>
    <w:rsid w:val="00C57638"/>
    <w:rsid w:val="00C76921"/>
    <w:rsid w:val="00C9039D"/>
    <w:rsid w:val="00CD6C8F"/>
    <w:rsid w:val="00CF0179"/>
    <w:rsid w:val="00D55365"/>
    <w:rsid w:val="00D572B5"/>
    <w:rsid w:val="00D833DA"/>
    <w:rsid w:val="00D93567"/>
    <w:rsid w:val="00DB5387"/>
    <w:rsid w:val="00DD1226"/>
    <w:rsid w:val="00DD5EF2"/>
    <w:rsid w:val="00DD6F91"/>
    <w:rsid w:val="00DE1932"/>
    <w:rsid w:val="00DE7A6A"/>
    <w:rsid w:val="00E30429"/>
    <w:rsid w:val="00E44EF2"/>
    <w:rsid w:val="00E46BC9"/>
    <w:rsid w:val="00E804FB"/>
    <w:rsid w:val="00EA523C"/>
    <w:rsid w:val="00EA57AF"/>
    <w:rsid w:val="00EC29AB"/>
    <w:rsid w:val="00EC4627"/>
    <w:rsid w:val="00ED71E1"/>
    <w:rsid w:val="00EE4EDC"/>
    <w:rsid w:val="00EF4C3E"/>
    <w:rsid w:val="00F02444"/>
    <w:rsid w:val="00F1264F"/>
    <w:rsid w:val="00F323C1"/>
    <w:rsid w:val="00F54144"/>
    <w:rsid w:val="00F73C00"/>
    <w:rsid w:val="00F86304"/>
    <w:rsid w:val="00F972D4"/>
    <w:rsid w:val="00FC1484"/>
    <w:rsid w:val="00FC2580"/>
    <w:rsid w:val="00FC544C"/>
    <w:rsid w:val="00FC66D1"/>
    <w:rsid w:val="023DA053"/>
    <w:rsid w:val="026326D6"/>
    <w:rsid w:val="042224C1"/>
    <w:rsid w:val="04720AB4"/>
    <w:rsid w:val="0757452C"/>
    <w:rsid w:val="0A28C3EB"/>
    <w:rsid w:val="0B7473F5"/>
    <w:rsid w:val="0BD42ECA"/>
    <w:rsid w:val="0C084D2B"/>
    <w:rsid w:val="0DFD67FD"/>
    <w:rsid w:val="0F6D6EBD"/>
    <w:rsid w:val="12865CD7"/>
    <w:rsid w:val="16291603"/>
    <w:rsid w:val="16896EF7"/>
    <w:rsid w:val="1BDEE825"/>
    <w:rsid w:val="1E6173CF"/>
    <w:rsid w:val="1FE25298"/>
    <w:rsid w:val="20CA9169"/>
    <w:rsid w:val="212C5A09"/>
    <w:rsid w:val="2553BEDF"/>
    <w:rsid w:val="256011A4"/>
    <w:rsid w:val="26FED721"/>
    <w:rsid w:val="272CF390"/>
    <w:rsid w:val="28287010"/>
    <w:rsid w:val="28A5FD07"/>
    <w:rsid w:val="2957D3A5"/>
    <w:rsid w:val="29DE9A0A"/>
    <w:rsid w:val="2ADC8ED5"/>
    <w:rsid w:val="2AFED543"/>
    <w:rsid w:val="2B529063"/>
    <w:rsid w:val="2BD007BB"/>
    <w:rsid w:val="2CD7E882"/>
    <w:rsid w:val="2DC31998"/>
    <w:rsid w:val="2EB2C220"/>
    <w:rsid w:val="2FB9CBF8"/>
    <w:rsid w:val="2FC5D630"/>
    <w:rsid w:val="3234DB63"/>
    <w:rsid w:val="3643C580"/>
    <w:rsid w:val="3786D981"/>
    <w:rsid w:val="37E25E68"/>
    <w:rsid w:val="3A1F0A57"/>
    <w:rsid w:val="3BE1476B"/>
    <w:rsid w:val="3D28CE12"/>
    <w:rsid w:val="3D52B4B5"/>
    <w:rsid w:val="3DFE5E86"/>
    <w:rsid w:val="3E054854"/>
    <w:rsid w:val="40BD5373"/>
    <w:rsid w:val="41662347"/>
    <w:rsid w:val="418E9E51"/>
    <w:rsid w:val="41B00FC5"/>
    <w:rsid w:val="441DF112"/>
    <w:rsid w:val="4504BA91"/>
    <w:rsid w:val="47BED2BB"/>
    <w:rsid w:val="4849D0C0"/>
    <w:rsid w:val="499D1583"/>
    <w:rsid w:val="4A34E495"/>
    <w:rsid w:val="4E0D084F"/>
    <w:rsid w:val="4E78A695"/>
    <w:rsid w:val="5140F45E"/>
    <w:rsid w:val="514E0C95"/>
    <w:rsid w:val="525DEC65"/>
    <w:rsid w:val="52CA9762"/>
    <w:rsid w:val="533DCD10"/>
    <w:rsid w:val="5461823A"/>
    <w:rsid w:val="554EC426"/>
    <w:rsid w:val="557F285B"/>
    <w:rsid w:val="566D7545"/>
    <w:rsid w:val="58784C8B"/>
    <w:rsid w:val="5983F98E"/>
    <w:rsid w:val="59B5079E"/>
    <w:rsid w:val="5ABAAB3C"/>
    <w:rsid w:val="5E398167"/>
    <w:rsid w:val="65417610"/>
    <w:rsid w:val="690B15DC"/>
    <w:rsid w:val="69579032"/>
    <w:rsid w:val="6C7E1731"/>
    <w:rsid w:val="6EA43534"/>
    <w:rsid w:val="738FF71C"/>
    <w:rsid w:val="74650945"/>
    <w:rsid w:val="756DE238"/>
    <w:rsid w:val="75C80014"/>
    <w:rsid w:val="7AEF2B16"/>
    <w:rsid w:val="7B076CE4"/>
    <w:rsid w:val="7BA7F0FB"/>
    <w:rsid w:val="7D2238D5"/>
    <w:rsid w:val="7DB9EF2C"/>
    <w:rsid w:val="7E00CB8B"/>
    <w:rsid w:val="7F2636E1"/>
    <w:rsid w:val="7FA9D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3E3D"/>
  <w15:chartTrackingRefBased/>
  <w15:docId w15:val="{19364D22-E33F-4AEB-8C83-0E2608B8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44"/>
    <w:pPr>
      <w:spacing w:line="259" w:lineRule="auto"/>
    </w:pPr>
    <w:rPr>
      <w:sz w:val="22"/>
      <w:szCs w:val="22"/>
      <w:lang w:val="fr-FR"/>
    </w:rPr>
  </w:style>
  <w:style w:type="paragraph" w:styleId="Heading1">
    <w:name w:val="heading 1"/>
    <w:basedOn w:val="Normal"/>
    <w:next w:val="Normal"/>
    <w:link w:val="Heading1Char"/>
    <w:uiPriority w:val="9"/>
    <w:qFormat/>
    <w:rsid w:val="00F02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44"/>
    <w:rPr>
      <w:rFonts w:eastAsiaTheme="majorEastAsia" w:cstheme="majorBidi"/>
      <w:color w:val="272727" w:themeColor="text1" w:themeTint="D8"/>
    </w:rPr>
  </w:style>
  <w:style w:type="paragraph" w:styleId="Title">
    <w:name w:val="Title"/>
    <w:basedOn w:val="Normal"/>
    <w:next w:val="Normal"/>
    <w:link w:val="TitleChar"/>
    <w:uiPriority w:val="10"/>
    <w:qFormat/>
    <w:rsid w:val="00F02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44"/>
    <w:pPr>
      <w:spacing w:before="160"/>
      <w:jc w:val="center"/>
    </w:pPr>
    <w:rPr>
      <w:i/>
      <w:iCs/>
      <w:color w:val="404040" w:themeColor="text1" w:themeTint="BF"/>
    </w:rPr>
  </w:style>
  <w:style w:type="character" w:customStyle="1" w:styleId="QuoteChar">
    <w:name w:val="Quote Char"/>
    <w:basedOn w:val="DefaultParagraphFont"/>
    <w:link w:val="Quote"/>
    <w:uiPriority w:val="29"/>
    <w:rsid w:val="00F02444"/>
    <w:rPr>
      <w:i/>
      <w:iCs/>
      <w:color w:val="404040" w:themeColor="text1" w:themeTint="BF"/>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ListParagraphChar"/>
    <w:uiPriority w:val="34"/>
    <w:qFormat/>
    <w:rsid w:val="00F02444"/>
    <w:pPr>
      <w:ind w:left="720"/>
      <w:contextualSpacing/>
    </w:pPr>
  </w:style>
  <w:style w:type="character" w:styleId="IntenseEmphasis">
    <w:name w:val="Intense Emphasis"/>
    <w:basedOn w:val="DefaultParagraphFont"/>
    <w:uiPriority w:val="21"/>
    <w:qFormat/>
    <w:rsid w:val="00F02444"/>
    <w:rPr>
      <w:i/>
      <w:iCs/>
      <w:color w:val="0F4761" w:themeColor="accent1" w:themeShade="BF"/>
    </w:rPr>
  </w:style>
  <w:style w:type="paragraph" w:styleId="IntenseQuote">
    <w:name w:val="Intense Quote"/>
    <w:basedOn w:val="Normal"/>
    <w:next w:val="Normal"/>
    <w:link w:val="IntenseQuoteChar"/>
    <w:uiPriority w:val="30"/>
    <w:qFormat/>
    <w:rsid w:val="00F02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44"/>
    <w:rPr>
      <w:i/>
      <w:iCs/>
      <w:color w:val="0F4761" w:themeColor="accent1" w:themeShade="BF"/>
    </w:rPr>
  </w:style>
  <w:style w:type="character" w:styleId="IntenseReference">
    <w:name w:val="Intense Reference"/>
    <w:basedOn w:val="DefaultParagraphFont"/>
    <w:uiPriority w:val="32"/>
    <w:qFormat/>
    <w:rsid w:val="00F02444"/>
    <w:rPr>
      <w:b/>
      <w:bCs/>
      <w:smallCaps/>
      <w:color w:val="0F4761" w:themeColor="accent1" w:themeShade="BF"/>
      <w:spacing w:val="5"/>
    </w:rPr>
  </w:style>
  <w:style w:type="character" w:styleId="FootnoteReference">
    <w:name w:val="footnote reference"/>
    <w:rsid w:val="00F02444"/>
    <w:rPr>
      <w:position w:val="6"/>
      <w:sz w:val="16"/>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F02444"/>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F02444"/>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F02444"/>
    <w:rPr>
      <w:kern w:val="0"/>
      <w:sz w:val="20"/>
      <w:szCs w:val="20"/>
      <w:lang w:val="fr-FR"/>
      <w14:ligatures w14:val="none"/>
    </w:rPr>
  </w:style>
  <w:style w:type="table" w:styleId="TableGrid">
    <w:name w:val="Table Grid"/>
    <w:basedOn w:val="TableNormal"/>
    <w:uiPriority w:val="39"/>
    <w:rsid w:val="00F02444"/>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F02444"/>
    <w:pPr>
      <w:keepLines/>
      <w:widowControl w:val="0"/>
      <w:tabs>
        <w:tab w:val="left" w:pos="113"/>
      </w:tabs>
      <w:spacing w:after="0" w:line="240" w:lineRule="auto"/>
    </w:pPr>
    <w:rPr>
      <w:rFonts w:eastAsia="Calibri" w:cstheme="minorHAnsi"/>
      <w:color w:val="A02B93" w:themeColor="accent5"/>
      <w:kern w:val="0"/>
      <w14:ligatures w14:val="none"/>
    </w:rPr>
  </w:style>
  <w:style w:type="character" w:styleId="CommentReference">
    <w:name w:val="annotation reference"/>
    <w:basedOn w:val="DefaultParagraphFont"/>
    <w:semiHidden/>
    <w:unhideWhenUsed/>
    <w:rsid w:val="00F02444"/>
    <w:rPr>
      <w:sz w:val="16"/>
      <w:szCs w:val="16"/>
    </w:rPr>
  </w:style>
  <w:style w:type="paragraph" w:styleId="CommentText">
    <w:name w:val="annotation text"/>
    <w:basedOn w:val="Normal"/>
    <w:link w:val="CommentTextChar"/>
    <w:uiPriority w:val="99"/>
    <w:unhideWhenUsed/>
    <w:rsid w:val="00F02444"/>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02444"/>
    <w:rPr>
      <w:kern w:val="0"/>
      <w:sz w:val="20"/>
      <w:szCs w:val="20"/>
      <w:lang w:val="fr-FR"/>
      <w14:ligatures w14:val="none"/>
    </w:rPr>
  </w:style>
  <w:style w:type="paragraph" w:customStyle="1" w:styleId="MainText">
    <w:name w:val="MainText"/>
    <w:basedOn w:val="Normal"/>
    <w:link w:val="MainTextChar"/>
    <w:rsid w:val="00F02444"/>
    <w:pPr>
      <w:spacing w:after="120" w:line="269" w:lineRule="auto"/>
    </w:pPr>
    <w:rPr>
      <w:rFonts w:ascii="Arial" w:eastAsia="Times New Roman" w:hAnsi="Arial" w:cs="Arial"/>
      <w:kern w:val="0"/>
      <w:sz w:val="20"/>
      <w:lang w:eastAsia="zh-CN"/>
      <w14:ligatures w14:val="none"/>
    </w:rPr>
  </w:style>
  <w:style w:type="character" w:customStyle="1" w:styleId="MainTextChar">
    <w:name w:val="MainText Char"/>
    <w:link w:val="MainText"/>
    <w:rsid w:val="00F02444"/>
    <w:rPr>
      <w:rFonts w:ascii="Arial" w:eastAsia="Times New Roman" w:hAnsi="Arial" w:cs="Arial"/>
      <w:kern w:val="0"/>
      <w:sz w:val="20"/>
      <w:szCs w:val="22"/>
      <w:lang w:val="fr-FR" w:eastAsia="zh-CN"/>
      <w14:ligatures w14:val="none"/>
    </w:rPr>
  </w:style>
  <w:style w:type="paragraph" w:customStyle="1" w:styleId="ModelNrmlSingle">
    <w:name w:val="ModelNrmlSingle"/>
    <w:basedOn w:val="Normal"/>
    <w:link w:val="ModelNrmlSingleChar"/>
    <w:qFormat/>
    <w:rsid w:val="00F02444"/>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F02444"/>
    <w:rPr>
      <w:rFonts w:ascii="Times New Roman" w:eastAsia="Times New Roman" w:hAnsi="Times New Roman" w:cs="Times New Roman"/>
      <w:kern w:val="0"/>
      <w:sz w:val="22"/>
      <w:szCs w:val="20"/>
      <w:lang w:val="fr-FR"/>
      <w14:ligatures w14:val="none"/>
    </w:rPr>
  </w:style>
  <w:style w:type="paragraph" w:styleId="Header">
    <w:name w:val="header"/>
    <w:basedOn w:val="Normal"/>
    <w:link w:val="HeaderChar"/>
    <w:uiPriority w:val="99"/>
    <w:unhideWhenUsed/>
    <w:rsid w:val="00F02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444"/>
    <w:rPr>
      <w:sz w:val="22"/>
      <w:szCs w:val="22"/>
      <w:lang w:val="fr-FR"/>
    </w:rPr>
  </w:style>
  <w:style w:type="paragraph" w:styleId="Footer">
    <w:name w:val="footer"/>
    <w:basedOn w:val="Normal"/>
    <w:link w:val="FooterChar"/>
    <w:uiPriority w:val="99"/>
    <w:unhideWhenUsed/>
    <w:rsid w:val="00F02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444"/>
    <w:rPr>
      <w:sz w:val="22"/>
      <w:szCs w:val="22"/>
      <w:lang w:val="fr-FR"/>
    </w:rPr>
  </w:style>
  <w:style w:type="paragraph" w:styleId="CommentSubject">
    <w:name w:val="annotation subject"/>
    <w:basedOn w:val="CommentText"/>
    <w:next w:val="CommentText"/>
    <w:link w:val="CommentSubjectChar"/>
    <w:uiPriority w:val="99"/>
    <w:semiHidden/>
    <w:unhideWhenUsed/>
    <w:rsid w:val="00F02444"/>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F02444"/>
    <w:rPr>
      <w:b/>
      <w:bCs/>
      <w:kern w:val="0"/>
      <w:sz w:val="20"/>
      <w:szCs w:val="20"/>
      <w:lang w:val="fr-FR"/>
      <w14:ligatures w14:val="none"/>
    </w:rPr>
  </w:style>
  <w:style w:type="paragraph" w:styleId="Revision">
    <w:name w:val="Revision"/>
    <w:hidden/>
    <w:uiPriority w:val="99"/>
    <w:semiHidden/>
    <w:rsid w:val="00F02444"/>
    <w:pPr>
      <w:spacing w:after="0" w:line="240" w:lineRule="auto"/>
    </w:pPr>
    <w:rPr>
      <w:sz w:val="22"/>
      <w:szCs w:val="22"/>
      <w:lang w:val="fr-FR"/>
    </w:rPr>
  </w:style>
  <w:style w:type="character" w:customStyle="1" w:styleId="cf01">
    <w:name w:val="cf01"/>
    <w:basedOn w:val="DefaultParagraphFont"/>
    <w:rsid w:val="00F02444"/>
    <w:rPr>
      <w:rFonts w:ascii="Segoe UI" w:hAnsi="Segoe UI" w:cs="Segoe UI" w:hint="default"/>
      <w:sz w:val="18"/>
      <w:szCs w:val="18"/>
    </w:rPr>
  </w:style>
  <w:style w:type="paragraph" w:customStyle="1" w:styleId="TableParagraph">
    <w:name w:val="Table Paragraph"/>
    <w:basedOn w:val="Normal"/>
    <w:uiPriority w:val="1"/>
    <w:qFormat/>
    <w:rsid w:val="00F02444"/>
    <w:pPr>
      <w:widowControl w:val="0"/>
      <w:autoSpaceDE w:val="0"/>
      <w:autoSpaceDN w:val="0"/>
      <w:spacing w:before="1" w:after="0" w:line="240" w:lineRule="auto"/>
      <w:ind w:left="115"/>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80086">
      <w:bodyDiv w:val="1"/>
      <w:marLeft w:val="0"/>
      <w:marRight w:val="0"/>
      <w:marTop w:val="0"/>
      <w:marBottom w:val="0"/>
      <w:divBdr>
        <w:top w:val="none" w:sz="0" w:space="0" w:color="auto"/>
        <w:left w:val="none" w:sz="0" w:space="0" w:color="auto"/>
        <w:bottom w:val="none" w:sz="0" w:space="0" w:color="auto"/>
        <w:right w:val="none" w:sz="0" w:space="0" w:color="auto"/>
      </w:divBdr>
    </w:div>
    <w:div w:id="13842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4006</Words>
  <Characters>21233</Characters>
  <Application>Microsoft Office Word</Application>
  <DocSecurity>4</DocSecurity>
  <Lines>643</Lines>
  <Paragraphs>229</Paragraphs>
  <ScaleCrop>false</ScaleCrop>
  <HeadingPairs>
    <vt:vector size="2" baseType="variant">
      <vt:variant>
        <vt:lpstr>Titre</vt:lpstr>
      </vt:variant>
      <vt:variant>
        <vt:i4>1</vt:i4>
      </vt:variant>
    </vt:vector>
  </HeadingPairs>
  <TitlesOfParts>
    <vt:vector size="1" baseType="lpstr">
      <vt:lpstr/>
    </vt:vector>
  </TitlesOfParts>
  <Company>WBG</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Yacouba Ouedraogo</dc:creator>
  <cp:keywords/>
  <dc:description/>
  <cp:lastModifiedBy>Idriss Serme</cp:lastModifiedBy>
  <cp:revision>2</cp:revision>
  <cp:lastPrinted>2025-12-22T10:37:00Z</cp:lastPrinted>
  <dcterms:created xsi:type="dcterms:W3CDTF">2026-02-05T11:55:00Z</dcterms:created>
  <dcterms:modified xsi:type="dcterms:W3CDTF">2026-02-05T11:55:00Z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ac4e953,515ff5c8,766147d0</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2025-06-08T09:40:04Z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134873ed-9c76-47c3-97ef-dbeae92851e2</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